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2247"/>
        <w:gridCol w:w="699"/>
        <w:gridCol w:w="3969"/>
        <w:gridCol w:w="593"/>
        <w:gridCol w:w="2977"/>
        <w:gridCol w:w="3491"/>
      </w:tblGrid>
      <w:tr w:rsidR="000F35DD" w:rsidRPr="009D2F2B" w14:paraId="1ABACCF5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F31B53C" w14:textId="1C4D6616" w:rsidR="000F35DD" w:rsidRPr="009D2F2B" w:rsidRDefault="00190E7E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Schule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927E" w14:textId="4241006D" w:rsidR="000F35DD" w:rsidRPr="009D2F2B" w:rsidRDefault="00AC7175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XY BBS</w:t>
            </w:r>
          </w:p>
        </w:tc>
      </w:tr>
      <w:tr w:rsidR="00190E7E" w:rsidRPr="009D2F2B" w14:paraId="5AD887EF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CA5091" w14:textId="76998192" w:rsidR="00190E7E" w:rsidRPr="009D2F2B" w:rsidRDefault="007B10CD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Schulform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BA65" w14:textId="56AF8D41" w:rsidR="00190E7E" w:rsidRPr="009D2F2B" w:rsidRDefault="00F67E51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bCs/>
                <w:sz w:val="24"/>
                <w:szCs w:val="24"/>
              </w:rPr>
              <w:t>Berufliche</w:t>
            </w:r>
            <w:r w:rsidR="00C47832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9D2F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Gymnasium Technik Schwerpunkt Ingenieurwissenschaften</w:t>
            </w:r>
          </w:p>
        </w:tc>
      </w:tr>
      <w:tr w:rsidR="00190E7E" w:rsidRPr="009D2F2B" w14:paraId="74E19D5B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76A646" w14:textId="0B44761A" w:rsidR="00190E7E" w:rsidRPr="009D2F2B" w:rsidRDefault="00190E7E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Ansprechpartner/in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A32C" w14:textId="77777777" w:rsidR="00190E7E" w:rsidRPr="009D2F2B" w:rsidRDefault="00190E7E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90E7E" w:rsidRPr="009D2F2B" w14:paraId="5D1A6777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CB30B92" w14:textId="0D63E34B" w:rsidR="00190E7E" w:rsidRPr="009D2F2B" w:rsidRDefault="00190E7E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Curriculare Vorgaben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36AA" w14:textId="2BB1E431" w:rsidR="00BE7864" w:rsidRDefault="00245D0E" w:rsidP="00245D0E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>Rahmenrichtlinien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>für das Fach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>Technik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im Beruflichen Gymnasium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Pr="00245D0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Technik</w:t>
            </w:r>
            <w:r w:rsidR="003401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(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Stand 2024)</w:t>
            </w:r>
          </w:p>
          <w:p w14:paraId="2BCFC738" w14:textId="27890D26" w:rsidR="00190E7E" w:rsidRPr="009D2F2B" w:rsidRDefault="00BE7864" w:rsidP="00245D0E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Schwerpunkt – Ingenieurwissenschaften</w:t>
            </w:r>
          </w:p>
        </w:tc>
      </w:tr>
      <w:tr w:rsidR="00340CCF" w:rsidRPr="009D2F2B" w14:paraId="74CC6D46" w14:textId="77777777" w:rsidTr="009D2F2B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3830EB" w14:textId="096EE7B6" w:rsidR="00340CCF" w:rsidRPr="009D2F2B" w:rsidRDefault="00340CCF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Lerngebiet</w:t>
            </w:r>
          </w:p>
        </w:tc>
        <w:tc>
          <w:tcPr>
            <w:tcW w:w="188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A465" w14:textId="46D58EAB" w:rsidR="00340CCF" w:rsidRPr="009D2F2B" w:rsidRDefault="00010C92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ING</w:t>
            </w:r>
            <w:r w:rsidR="00150BE8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48189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B349D4" w:rsidRPr="00B349D4">
              <w:rPr>
                <w:rFonts w:asciiTheme="minorHAnsi" w:hAnsiTheme="minorHAnsi" w:cstheme="minorHAnsi"/>
                <w:bCs/>
                <w:sz w:val="24"/>
                <w:szCs w:val="24"/>
              </w:rPr>
              <w:t>Optimierungsvorschläge für technische Systeme bewerten und realisieren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E398A76" w14:textId="7547CB4E" w:rsidR="00340CCF" w:rsidRPr="009D2F2B" w:rsidRDefault="00340CCF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b/>
                <w:sz w:val="24"/>
                <w:szCs w:val="24"/>
              </w:rPr>
              <w:t>Zeitrichtwert (Lerngebiet)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8FC0" w14:textId="7CA1BC67" w:rsidR="00340CCF" w:rsidRPr="009D2F2B" w:rsidRDefault="009D2F2B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80 Unterrichtsstunden</w:t>
            </w:r>
          </w:p>
        </w:tc>
      </w:tr>
      <w:tr w:rsidR="00C20248" w:rsidRPr="009D2F2B" w14:paraId="1EEF969F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8651DC" w14:textId="4B24BF8A" w:rsidR="00C20248" w:rsidRPr="009D2F2B" w:rsidRDefault="009C6BA0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Titel der </w:t>
            </w:r>
            <w:r w:rsidR="00C20248"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Lernsituation 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7274" w14:textId="601D108F" w:rsidR="00C20248" w:rsidRPr="009D2F2B" w:rsidRDefault="006C2356" w:rsidP="00F67E51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ING</w:t>
            </w:r>
            <w:r w:rsidR="00B349D4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.1 </w:t>
            </w:r>
            <w:r w:rsidR="00321231" w:rsidRPr="000C4611">
              <w:rPr>
                <w:rFonts w:asciiTheme="minorHAnsi" w:hAnsiTheme="minorHAnsi" w:cstheme="minorHAnsi"/>
                <w:b/>
                <w:sz w:val="24"/>
                <w:szCs w:val="24"/>
              </w:rPr>
              <w:t>Prozessablauf der Ziegelherstellung mittels Robotertechnik optimieren</w:t>
            </w:r>
          </w:p>
        </w:tc>
      </w:tr>
      <w:tr w:rsidR="00E12D13" w:rsidRPr="009D2F2B" w14:paraId="184C57F0" w14:textId="77777777" w:rsidTr="00340CCF"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721A5D" w14:textId="3C59793F" w:rsidR="00E12D13" w:rsidRPr="009D2F2B" w:rsidRDefault="00E12D13" w:rsidP="00F67E51">
            <w:pPr>
              <w:spacing w:before="120"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 xml:space="preserve">Zeitrichtwert </w:t>
            </w:r>
            <w:r w:rsidR="009C6BA0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(</w:t>
            </w:r>
            <w:r w:rsidRPr="009D2F2B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Lernsituation</w:t>
            </w:r>
            <w:r w:rsidR="009C6BA0">
              <w:rPr>
                <w:rFonts w:asciiTheme="minorHAnsi" w:eastAsia="Calibri" w:hAnsiTheme="minorHAnsi" w:cstheme="minorHAnsi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625C" w14:textId="5D0ECC34" w:rsidR="00E12D13" w:rsidRPr="009D2F2B" w:rsidRDefault="00481896" w:rsidP="00F67E51">
            <w:p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40 </w:t>
            </w:r>
            <w:r w:rsidR="00FD15C3">
              <w:rPr>
                <w:rFonts w:asciiTheme="minorHAnsi" w:eastAsia="Calibri" w:hAnsiTheme="minorHAnsi" w:cstheme="minorHAnsi"/>
                <w:sz w:val="24"/>
                <w:szCs w:val="24"/>
              </w:rPr>
              <w:t>Unterrichtss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tunden</w:t>
            </w:r>
          </w:p>
        </w:tc>
      </w:tr>
      <w:tr w:rsidR="00EC7BA4" w:rsidRPr="009D2F2B" w14:paraId="701016F6" w14:textId="77777777" w:rsidTr="00ED063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625B7FD" w14:textId="30638C54" w:rsidR="00E45D8E" w:rsidRPr="009D2F2B" w:rsidRDefault="00EC7BA4" w:rsidP="00F67E51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Handlungskompetenz</w:t>
            </w:r>
          </w:p>
        </w:tc>
      </w:tr>
      <w:tr w:rsidR="00EC7BA4" w:rsidRPr="009D2F2B" w14:paraId="0D7E7A68" w14:textId="77777777" w:rsidTr="00340CCF">
        <w:trPr>
          <w:trHeight w:val="232"/>
        </w:trPr>
        <w:tc>
          <w:tcPr>
            <w:tcW w:w="247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BEDC2" w14:textId="4E2086CD" w:rsidR="00ED16B4" w:rsidRPr="009D2F2B" w:rsidRDefault="00EC7BA4" w:rsidP="00F67E51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Personale Kompetenz</w:t>
            </w:r>
          </w:p>
        </w:tc>
        <w:tc>
          <w:tcPr>
            <w:tcW w:w="252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F98E" w14:textId="77777777" w:rsidR="00EC7BA4" w:rsidRPr="009D2F2B" w:rsidRDefault="00EC7BA4" w:rsidP="00F67E51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color w:val="00B050"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Fachkompetenz</w:t>
            </w:r>
          </w:p>
        </w:tc>
      </w:tr>
      <w:tr w:rsidR="00EC7BA4" w:rsidRPr="009D2F2B" w14:paraId="296BA7F3" w14:textId="77777777" w:rsidTr="000E4035">
        <w:tc>
          <w:tcPr>
            <w:tcW w:w="2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6E5A" w14:textId="77777777" w:rsidR="006F0CF9" w:rsidRPr="00246F80" w:rsidRDefault="006F0CF9" w:rsidP="00F67E51">
            <w:pPr>
              <w:suppressAutoHyphens w:val="0"/>
              <w:autoSpaceDE/>
              <w:spacing w:before="120" w:after="120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  <w:r w:rsidRPr="00246F80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Die Schülerinnen und Schüler …</w:t>
            </w:r>
          </w:p>
          <w:p w14:paraId="4F4262D1" w14:textId="5A2BBF48" w:rsidR="006F0CF9" w:rsidRPr="00191B32" w:rsidRDefault="006C5D3E" w:rsidP="009D2F2B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organisieren ihre Arbeitszeit effizient und zielgerichtet, indem sie</w:t>
            </w:r>
            <w:r w:rsidR="003824F9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den Auftrag fristgerecht abschließen</w:t>
            </w:r>
            <w:r w:rsidR="00D917B9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65989FA0" w14:textId="12A704A7" w:rsidR="00096B3B" w:rsidRPr="00191B32" w:rsidRDefault="00375AA3" w:rsidP="009D2F2B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ver</w:t>
            </w:r>
            <w:r w:rsidR="00973452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bessern ihre Reflexionsfähigkeit methodengeleitet</w:t>
            </w:r>
            <w:r w:rsidR="00D917B9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18759643" w14:textId="2C6A241B" w:rsidR="008A3CB6" w:rsidRPr="00191B32" w:rsidRDefault="008A3CB6" w:rsidP="009D2F2B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handeln verantwortungsbewusst in verschiedenen Situationen</w:t>
            </w:r>
            <w:r w:rsidR="00D917B9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08CF2C88" w14:textId="7EF7E470" w:rsidR="007E4B0A" w:rsidRPr="00191B32" w:rsidRDefault="00413206" w:rsidP="009D2F2B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entwickeln</w:t>
            </w:r>
            <w:r w:rsidR="009178D2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die Bereitschaft sich </w:t>
            </w:r>
            <w:r w:rsidR="007B6E09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mit unterschiedlichen Lösungen</w:t>
            </w:r>
            <w:r w:rsidR="009178D2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CA1C3E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auseinanderzusetzen</w:t>
            </w:r>
            <w:r w:rsidR="007032B6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und alternative Lösungswege zu akzeptieren</w:t>
            </w:r>
            <w:r w:rsidR="00D917B9" w:rsidRPr="00191B3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624D762D" w14:textId="48DBB8A0" w:rsidR="00E45D8E" w:rsidRPr="009D2F2B" w:rsidRDefault="00E45D8E" w:rsidP="00F67E51">
            <w:p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0898" w14:textId="77777777" w:rsidR="006F0CF9" w:rsidRPr="006A72E7" w:rsidRDefault="006F0CF9" w:rsidP="006A72E7">
            <w:pPr>
              <w:suppressAutoHyphens w:val="0"/>
              <w:autoSpaceDE/>
              <w:spacing w:before="120" w:after="120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  <w:r w:rsidRPr="006A72E7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lastRenderedPageBreak/>
              <w:t>Die Schülerinnen und Schüler …</w:t>
            </w:r>
          </w:p>
          <w:p w14:paraId="057DB42E" w14:textId="6CECC5A0" w:rsidR="00F65E90" w:rsidRPr="006A72E7" w:rsidRDefault="00F65E90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6A72E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analysieren den Projektauftrag der Unternehmensleitung und identifizieren die betroffenen Teilsysteme der Produktion.</w:t>
            </w:r>
          </w:p>
          <w:p w14:paraId="6ABEBA45" w14:textId="10456773" w:rsidR="00191B32" w:rsidRPr="006A72E7" w:rsidRDefault="00191B32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6A72E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analysieren den Produktionsprozess der Ziegel/Klinkerherstellung</w:t>
            </w:r>
            <w:r w:rsidR="00610EA5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752AFCFE" w14:textId="77777777" w:rsidR="0026028D" w:rsidRDefault="00191B32" w:rsidP="00372148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26028D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analysieren mögliche Ziegel-/ Klinkereigenschaften und ihre physikalischen Größen</w:t>
            </w:r>
            <w:r w:rsidR="00610EA5" w:rsidRPr="0026028D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  <w:p w14:paraId="6BD3F3C2" w14:textId="68F0B3B4" w:rsidR="00191B32" w:rsidRPr="0026028D" w:rsidRDefault="00191B32" w:rsidP="00372148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26028D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lastRenderedPageBreak/>
              <w:t>planen eine geeignete Steinpalette unter Berücksichtigung der zulässigen Gesamttragkraft eines Arbeitsgerüstet sowie der Gegebenheiten eines branchentypischen Arbeitsplatzes.</w:t>
            </w:r>
          </w:p>
          <w:p w14:paraId="1C121145" w14:textId="77777777" w:rsidR="00CB284A" w:rsidRPr="006A72E7" w:rsidRDefault="00CB284A" w:rsidP="00CB284A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6A72E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entwickeln für die Mischstation entsprechend der Planung einen Programmablauf.</w:t>
            </w:r>
          </w:p>
          <w:p w14:paraId="070A1D33" w14:textId="77777777" w:rsidR="00610EA5" w:rsidRPr="006A72E7" w:rsidRDefault="00610EA5" w:rsidP="00610EA5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6A72E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analysieren den Aufbau von Robotern bezogen auf die Mischstation.</w:t>
            </w:r>
          </w:p>
          <w:p w14:paraId="00CA09D2" w14:textId="77777777" w:rsidR="00610EA5" w:rsidRPr="006A72E7" w:rsidRDefault="00610EA5" w:rsidP="00610EA5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6A72E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dimensionieren und optimieren elektrische Antriebe und die Steuerungs- und Regeltechnik mittels ingenieurwissenschaftlicher Verfahren.</w:t>
            </w:r>
          </w:p>
          <w:p w14:paraId="6161FF41" w14:textId="77777777" w:rsidR="00610EA5" w:rsidRPr="006A72E7" w:rsidRDefault="00610EA5" w:rsidP="00610EA5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6A72E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optimieren die Netzwerkeinbindung nach IT-Grundschutz des BSI.</w:t>
            </w:r>
          </w:p>
          <w:p w14:paraId="27109F4B" w14:textId="07A54EFD" w:rsidR="00191B32" w:rsidRPr="006A72E7" w:rsidRDefault="00191B32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6A72E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simulieren die sichere Netzwerkeinbindung der Roboter mit einer branchenspezifischen Software.</w:t>
            </w:r>
          </w:p>
          <w:p w14:paraId="151CE118" w14:textId="77777777" w:rsidR="00191B32" w:rsidRPr="006A72E7" w:rsidRDefault="00191B32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6A72E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untersuchen verschiedene Programmierverfahren mit Vor- und Nachteilen.</w:t>
            </w:r>
          </w:p>
          <w:p w14:paraId="6CC3AA5D" w14:textId="6CFE93A3" w:rsidR="00191B32" w:rsidRPr="006A72E7" w:rsidRDefault="00191B32" w:rsidP="006A72E7">
            <w:pPr>
              <w:pStyle w:val="Listenabsatz"/>
              <w:numPr>
                <w:ilvl w:val="0"/>
                <w:numId w:val="17"/>
              </w:numPr>
              <w:suppressAutoHyphens w:val="0"/>
              <w:autoSpaceDE/>
              <w:spacing w:before="120" w:after="120"/>
              <w:contextualSpacing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6A72E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bewerten den Programmablauf der Mischstation auf Vollständigkeit und Sicherheit.</w:t>
            </w:r>
          </w:p>
        </w:tc>
      </w:tr>
      <w:tr w:rsidR="005624D7" w:rsidRPr="009D2F2B" w14:paraId="0C30CC44" w14:textId="77777777" w:rsidTr="00BF30A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1B5880A" w14:textId="1B6E529D" w:rsidR="005624D7" w:rsidRPr="009D2F2B" w:rsidRDefault="005624D7" w:rsidP="00F67E51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lastRenderedPageBreak/>
              <w:t>Handlungssituation</w:t>
            </w:r>
          </w:p>
        </w:tc>
      </w:tr>
      <w:tr w:rsidR="008D1CAF" w:rsidRPr="009D2F2B" w14:paraId="3EAF40F8" w14:textId="77777777" w:rsidTr="008D1CAF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8226" w14:textId="312244DE" w:rsidR="00C3366E" w:rsidRDefault="00500E02" w:rsidP="00F67E51">
            <w:pPr>
              <w:spacing w:before="120" w:after="12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In der modernen Bauindustrie ist Effizienz ein entscheidender Faktor für </w:t>
            </w:r>
            <w:r w:rsidR="00442E8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d</w:t>
            </w:r>
            <w:r w:rsidR="006A72E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ie Wettbewerbsfähigkeit</w:t>
            </w:r>
            <w:r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. </w:t>
            </w:r>
            <w:r w:rsidR="00F15D7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Das Unternehmen</w:t>
            </w:r>
            <w:r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Klinker Klaus GmbH &amp; Co. KG, ein renommierter Anbieter von hochwertigen Klinkersteinen, hat in jüngster Zeit vermehrt Rückmeldungen von ihren Kunden erhalten, die auf </w:t>
            </w:r>
            <w:r w:rsidR="003E6DF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erhebliche</w:t>
            </w:r>
            <w:r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Herausforderungen beim Verarbeiten der Steine auf der Baustelle hinweisen. Insbesondere wird der Arbeitsgang, bei dem mindestens vier Paletten Klinkersteine gleichzeitig verarbeitet werden müssen, als äußerst aufwendig und mühsam beschrieben. </w:t>
            </w:r>
            <w:bookmarkStart w:id="0" w:name="_Hlk193099848"/>
            <w:r w:rsidR="00F519E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Das Vermischen von Steinen aus mindestens vier Paletten ist notwendig, damit ein homogenes bzw. natürliches Farbbild der fertigen Fassade entsteht. </w:t>
            </w:r>
            <w:bookmarkEnd w:id="0"/>
            <w:r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Diese Situation führt nicht nur zu Verzögerungen im Bauablauf, sondern belastet auch die Motivation der Arbeite</w:t>
            </w:r>
            <w:r w:rsidR="003E6DF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nden</w:t>
            </w:r>
            <w:r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vor Ort. </w:t>
            </w:r>
            <w:r w:rsidR="00A776B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Das Unternehmen</w:t>
            </w:r>
            <w:r w:rsidR="00A776B0"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Klinker Klaus GmbH &amp; Co. KG</w:t>
            </w:r>
            <w:r w:rsidR="00A776B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hat </w:t>
            </w:r>
            <w:r w:rsidR="00A776B0"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beschlossen</w:t>
            </w:r>
            <w:r w:rsidR="005C0D9D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,</w:t>
            </w:r>
            <w:r w:rsidR="00A776B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eine </w:t>
            </w:r>
            <w:r w:rsidR="00A776B0"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gezielte Lösung </w:t>
            </w:r>
            <w:r w:rsidR="0033450C"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zu entwickeln</w:t>
            </w:r>
            <w:r w:rsidR="0033450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, um die </w:t>
            </w:r>
            <w:r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Arbeitsprozesse </w:t>
            </w:r>
            <w:r w:rsidR="0033450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seiner Kunden</w:t>
            </w:r>
            <w:r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33450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zu optimieren </w:t>
            </w:r>
            <w:r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und </w:t>
            </w:r>
            <w:r w:rsidR="0033450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damit deren </w:t>
            </w:r>
            <w:r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Effizienz zu steigern.</w:t>
            </w:r>
            <w:r w:rsidR="00F9651D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130F6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Gleichzeitig </w:t>
            </w:r>
            <w:r w:rsidR="0024462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möchte man die Chance </w:t>
            </w:r>
            <w:r w:rsidR="0033450C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aber auch </w:t>
            </w:r>
            <w:r w:rsidR="0024462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nutzen, um </w:t>
            </w:r>
            <w:r w:rsidR="00A776B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eigene </w:t>
            </w:r>
            <w:r w:rsidR="003A0EB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Teilsysteme des Fertigungsprozesses zu optimieren. </w:t>
            </w:r>
          </w:p>
          <w:p w14:paraId="74C7C38D" w14:textId="16C9601E" w:rsidR="00F00DEC" w:rsidRDefault="00CF5889" w:rsidP="00F67E51">
            <w:pPr>
              <w:spacing w:before="120" w:after="12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lastRenderedPageBreak/>
              <w:t xml:space="preserve">Die </w:t>
            </w:r>
            <w:r w:rsidR="00CA62B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Unternehmens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leitung</w:t>
            </w:r>
            <w:r w:rsidR="009E669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hat bereits ein Lastenheft erstellt und beauftragt </w:t>
            </w:r>
            <w:r w:rsidR="0089051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Sie als</w:t>
            </w:r>
            <w:r w:rsidR="009E669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internes Team </w:t>
            </w:r>
            <w:r w:rsidR="00D40A4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mit der Umsetzung.</w:t>
            </w:r>
            <w:r w:rsidR="00CA62B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500E02"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In diesem Kontext </w:t>
            </w:r>
            <w:r w:rsidR="003125F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sind </w:t>
            </w:r>
            <w:r w:rsidR="00500E02"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innovative Ansätze zu erarbeiten, die es ermöglichen, den genannten Arbeitsgang zu vereinfachen und somit die Produktivität auf der Baustelle </w:t>
            </w:r>
            <w:r w:rsidR="00D40A4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und im Unternehmen </w:t>
            </w:r>
            <w:r w:rsidR="00500E02"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signifikant zu erhöhen. Ziel ist es, eine praktikable und nachhaltige Lösung zu finden, die sowohl den Bedürfnissen der Kunden als auch den Anforderungen an moderne </w:t>
            </w:r>
            <w:r w:rsidR="00D17E0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und nachhaltige </w:t>
            </w:r>
            <w:r w:rsidR="00CA62BA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Prozessabläufe</w:t>
            </w:r>
            <w:r w:rsidR="00500E02" w:rsidRPr="00500E0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gerecht wird.</w:t>
            </w:r>
          </w:p>
          <w:p w14:paraId="63BC0240" w14:textId="1B06F3E8" w:rsidR="003B6E49" w:rsidRPr="008D1CAF" w:rsidRDefault="00F00DEC" w:rsidP="00F67E51">
            <w:pPr>
              <w:spacing w:before="120" w:after="12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Zur Auftragserledigung arbeiten Sie das vorhandene Lastenheft ab.</w:t>
            </w:r>
          </w:p>
        </w:tc>
      </w:tr>
      <w:tr w:rsidR="00BF4948" w:rsidRPr="009D2F2B" w14:paraId="4D8EF286" w14:textId="77777777" w:rsidTr="00BF30A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002915A" w14:textId="77777777" w:rsidR="00BF4948" w:rsidRPr="009D2F2B" w:rsidRDefault="00EC73B8" w:rsidP="00F67E51">
            <w:pPr>
              <w:spacing w:before="120" w:after="120"/>
              <w:rPr>
                <w:rFonts w:asciiTheme="minorHAnsi" w:eastAsia="MS Mincho" w:hAnsiTheme="minorHAnsi" w:cstheme="minorHAnsi"/>
                <w:b/>
                <w:color w:val="2F5496"/>
                <w:sz w:val="24"/>
                <w:szCs w:val="24"/>
                <w:lang w:eastAsia="ja-JP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 w:type="page"/>
            </w:r>
            <w:r w:rsidR="00BF4948" w:rsidRPr="009D2F2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Handlungsergebnis</w:t>
            </w:r>
          </w:p>
        </w:tc>
      </w:tr>
      <w:tr w:rsidR="00BF4948" w:rsidRPr="009D2F2B" w14:paraId="58819342" w14:textId="77777777" w:rsidTr="00EC4C6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EDCB" w14:textId="0847F219" w:rsidR="00D02287" w:rsidRPr="009D2F2B" w:rsidRDefault="00FB3CE8" w:rsidP="00F67E51">
            <w:pPr>
              <w:spacing w:before="120" w:after="120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Präsentation einer s</w:t>
            </w:r>
            <w:r w:rsidR="00C2002F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imulierte</w:t>
            </w:r>
            <w:r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n</w:t>
            </w:r>
            <w:r w:rsidR="00C2002F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 Fertigung</w:t>
            </w:r>
            <w:r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 mit </w:t>
            </w:r>
            <w:r w:rsidR="00F4265A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den erforderlichen technischen Dokumenten z</w:t>
            </w:r>
            <w:r w:rsidR="00B81354" w:rsidRPr="00CE7AAD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>ur Vorlage bei</w:t>
            </w:r>
            <w:r w:rsidR="00CB099E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 der Unternehmensleitung. </w:t>
            </w:r>
          </w:p>
        </w:tc>
      </w:tr>
      <w:tr w:rsidR="00BF4948" w:rsidRPr="009D2F2B" w14:paraId="29891787" w14:textId="77777777" w:rsidTr="00BF30A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DFB3765" w14:textId="3DAFBCA0" w:rsidR="00BF4948" w:rsidRPr="009D2F2B" w:rsidRDefault="00D02287" w:rsidP="00F67E5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eastAsia="MS Mincho" w:hAnsiTheme="minorHAnsi" w:cstheme="minorHAnsi"/>
                <w:b/>
                <w:sz w:val="24"/>
                <w:szCs w:val="24"/>
                <w:lang w:eastAsia="ja-JP"/>
              </w:rPr>
              <w:t>Inhalt</w:t>
            </w:r>
            <w:r w:rsidR="002034AF" w:rsidRPr="009D2F2B">
              <w:rPr>
                <w:rFonts w:asciiTheme="minorHAnsi" w:eastAsia="MS Mincho" w:hAnsiTheme="minorHAnsi" w:cstheme="minorHAnsi"/>
                <w:b/>
                <w:sz w:val="24"/>
                <w:szCs w:val="24"/>
                <w:lang w:eastAsia="ja-JP"/>
              </w:rPr>
              <w:t>e</w:t>
            </w:r>
          </w:p>
        </w:tc>
      </w:tr>
      <w:tr w:rsidR="00BF4948" w:rsidRPr="009D2F2B" w14:paraId="570EADB5" w14:textId="77777777" w:rsidTr="00EC4C6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BA8E" w14:textId="77777777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Ziegel-/Klinkerherstellung</w:t>
            </w:r>
          </w:p>
          <w:p w14:paraId="6DBE9680" w14:textId="4F89CA9F" w:rsidR="00191B32" w:rsidRPr="00191B32" w:rsidRDefault="00EE4486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Eigenschaften der </w:t>
            </w:r>
            <w:r w:rsidR="00191B32" w:rsidRPr="00191B32">
              <w:rPr>
                <w:rFonts w:asciiTheme="minorHAnsi" w:hAnsiTheme="minorHAnsi" w:cstheme="minorHAnsi"/>
                <w:sz w:val="24"/>
                <w:szCs w:val="24"/>
              </w:rPr>
              <w:t>Ziegel-/Klinker</w:t>
            </w:r>
          </w:p>
          <w:p w14:paraId="43A0A030" w14:textId="0189E942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Verarbeitungsregeln von Verblendfassaden</w:t>
            </w:r>
          </w:p>
          <w:p w14:paraId="042E3CAA" w14:textId="22C63A0F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Arbeitsgerüste</w:t>
            </w:r>
          </w:p>
          <w:p w14:paraId="4FC37298" w14:textId="77777777" w:rsidR="00EE4486" w:rsidRDefault="005B2D35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191B32" w:rsidRPr="00191B32">
              <w:rPr>
                <w:rFonts w:asciiTheme="minorHAnsi" w:hAnsiTheme="minorHAnsi" w:cstheme="minorHAnsi"/>
                <w:sz w:val="24"/>
                <w:szCs w:val="24"/>
              </w:rPr>
              <w:t>asten-/Massenermittlung</w:t>
            </w:r>
          </w:p>
          <w:p w14:paraId="0ED9F9FE" w14:textId="742F25A0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Aufbau Roboter (Anzahl Achsen, Kinematik, Effektor, Freiheitsgrade, etc.)</w:t>
            </w:r>
          </w:p>
          <w:p w14:paraId="5B582E08" w14:textId="65624738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Programmierung von Robotern</w:t>
            </w:r>
          </w:p>
          <w:p w14:paraId="60EAE1EA" w14:textId="3AD91EA5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Koordinatensysteme</w:t>
            </w:r>
          </w:p>
          <w:p w14:paraId="2DE9B543" w14:textId="69DDA662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Teach-In, Playback mit Programmbefehlen</w:t>
            </w:r>
          </w:p>
          <w:p w14:paraId="79DB8A5A" w14:textId="29823F46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Schnittstellen</w:t>
            </w:r>
          </w:p>
          <w:p w14:paraId="23F16FA2" w14:textId="77777777" w:rsidR="00B371D1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Sicherheitseinrichtungen</w:t>
            </w:r>
          </w:p>
          <w:p w14:paraId="345A7021" w14:textId="77777777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Netzwerk-Topologien</w:t>
            </w:r>
          </w:p>
          <w:p w14:paraId="0C8C7217" w14:textId="3F123F87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IP-Adressen, MAC-Adressen</w:t>
            </w:r>
          </w:p>
          <w:p w14:paraId="03019681" w14:textId="5B98D68D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DHCP</w:t>
            </w:r>
          </w:p>
          <w:p w14:paraId="6EF7848A" w14:textId="6D59A477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IPv6</w:t>
            </w:r>
          </w:p>
          <w:p w14:paraId="28A48C63" w14:textId="6A87C58F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IT-Grundschutz</w:t>
            </w:r>
          </w:p>
          <w:p w14:paraId="77200137" w14:textId="69E8A6E8" w:rsid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Ethernet-Datenpakete</w:t>
            </w:r>
          </w:p>
          <w:p w14:paraId="6D2C1F0A" w14:textId="5251E431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Elektr. Antriebstechnik</w:t>
            </w:r>
          </w:p>
          <w:p w14:paraId="50AFC05D" w14:textId="22E5C753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Leistung, Drehmoment</w:t>
            </w:r>
          </w:p>
          <w:p w14:paraId="017381D6" w14:textId="32C41D0A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Frequenzumrichter</w:t>
            </w:r>
          </w:p>
          <w:p w14:paraId="47489E3F" w14:textId="577F1E2E" w:rsidR="00191B32" w:rsidRPr="00191B32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Asynchronmaschine</w:t>
            </w:r>
          </w:p>
          <w:p w14:paraId="0B585702" w14:textId="51B51602" w:rsidR="00191B32" w:rsidRPr="00D25A85" w:rsidRDefault="00191B32" w:rsidP="005B2D35">
            <w:pPr>
              <w:pStyle w:val="Vortexte"/>
              <w:numPr>
                <w:ilvl w:val="0"/>
                <w:numId w:val="9"/>
              </w:numPr>
              <w:spacing w:before="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91B32">
              <w:rPr>
                <w:rFonts w:asciiTheme="minorHAnsi" w:hAnsiTheme="minorHAnsi" w:cstheme="minorHAnsi"/>
                <w:sz w:val="24"/>
                <w:szCs w:val="24"/>
              </w:rPr>
              <w:t>Beschleunigungsrampe</w:t>
            </w:r>
          </w:p>
        </w:tc>
      </w:tr>
      <w:tr w:rsidR="00F67E51" w:rsidRPr="009D2F2B" w14:paraId="0C16DE16" w14:textId="77777777" w:rsidTr="00F67E51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D220" w14:textId="66758175" w:rsidR="00F67E51" w:rsidRPr="00103942" w:rsidRDefault="005B2D35" w:rsidP="00F67E51">
            <w:pPr>
              <w:pStyle w:val="Vortexte"/>
              <w:ind w:left="360" w:hanging="3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39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Vereinbarungen und Hinweise</w:t>
            </w:r>
            <w:r w:rsidR="00F67E51" w:rsidRPr="001039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zur Umsetzung der Lernsituation</w:t>
            </w:r>
          </w:p>
        </w:tc>
      </w:tr>
      <w:tr w:rsidR="00F67E51" w:rsidRPr="009D2F2B" w14:paraId="73A131E1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1054" w:type="pct"/>
            <w:gridSpan w:val="2"/>
            <w:shd w:val="clear" w:color="auto" w:fill="auto"/>
            <w:tcMar>
              <w:top w:w="0" w:type="dxa"/>
            </w:tcMar>
          </w:tcPr>
          <w:p w14:paraId="645297E7" w14:textId="77777777" w:rsidR="00F67E51" w:rsidRPr="009D2F2B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t>Verknüpfungen zu anderen Fächern/Lerngebieten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4F9A75AC" w14:textId="2A4A964F" w:rsidR="007A5A1A" w:rsidRPr="009D2F2B" w:rsidRDefault="00EE4486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ggf. Physik</w:t>
            </w:r>
          </w:p>
        </w:tc>
      </w:tr>
      <w:tr w:rsidR="00F67E51" w:rsidRPr="009D2F2B" w14:paraId="2EA8D6E8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1054" w:type="pct"/>
            <w:gridSpan w:val="2"/>
            <w:shd w:val="clear" w:color="auto" w:fill="auto"/>
            <w:tcMar>
              <w:top w:w="0" w:type="dxa"/>
            </w:tcMar>
          </w:tcPr>
          <w:p w14:paraId="0A03823F" w14:textId="6C58339A" w:rsidR="00F67E51" w:rsidRPr="009D2F2B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t xml:space="preserve">Didaktisch-methodische </w:t>
            </w:r>
            <w:r w:rsidR="003B6E49" w:rsidRPr="009D2F2B">
              <w:rPr>
                <w:rFonts w:asciiTheme="minorHAnsi" w:hAnsiTheme="minorHAnsi" w:cstheme="minorHAnsi"/>
                <w:sz w:val="24"/>
                <w:szCs w:val="24"/>
              </w:rPr>
              <w:t>Kommentare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4348CE15" w14:textId="0E0E5E99" w:rsidR="00536E40" w:rsidRDefault="00191B32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Betriebsbesichtigung bei eine</w:t>
            </w:r>
            <w:r w:rsidR="00F65E90">
              <w:rPr>
                <w:rFonts w:asciiTheme="minorHAnsi" w:eastAsia="Calibr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Ziegel-/Klinkerhersteller möglich</w:t>
            </w:r>
          </w:p>
          <w:p w14:paraId="69862A7D" w14:textId="3AD7675D" w:rsidR="00191B32" w:rsidRDefault="00191B32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Gruppenarbeit möglich</w:t>
            </w:r>
          </w:p>
          <w:p w14:paraId="43A867F4" w14:textId="552833FF" w:rsidR="00191B32" w:rsidRPr="009D2F2B" w:rsidRDefault="00191B32" w:rsidP="00302CDE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Gruppenpräsentation der unterschiedlichen Robotertypen möglich</w:t>
            </w:r>
          </w:p>
        </w:tc>
      </w:tr>
      <w:tr w:rsidR="00F67E51" w:rsidRPr="009D2F2B" w14:paraId="1D4C72DC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054" w:type="pct"/>
            <w:gridSpan w:val="2"/>
            <w:shd w:val="clear" w:color="auto" w:fill="auto"/>
            <w:tcMar>
              <w:top w:w="0" w:type="dxa"/>
            </w:tcMar>
          </w:tcPr>
          <w:p w14:paraId="1E493EE7" w14:textId="77777777" w:rsidR="00F67E51" w:rsidRPr="009D2F2B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t>Leistungsfeststellung und -bewertung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2AF1F616" w14:textId="5BB098DD" w:rsidR="008E2910" w:rsidRDefault="00191B32" w:rsidP="008E2910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Bewertung der Präsentation </w:t>
            </w:r>
          </w:p>
          <w:p w14:paraId="724173A5" w14:textId="77777777" w:rsidR="00191B32" w:rsidRDefault="00191B32" w:rsidP="008E2910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Bewertung der Dokumentation</w:t>
            </w:r>
          </w:p>
          <w:p w14:paraId="7AFED55E" w14:textId="1455FAA5" w:rsidR="00191B32" w:rsidRPr="008E2910" w:rsidRDefault="00191B32" w:rsidP="008E2910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Bewertung der Umsetzung </w:t>
            </w:r>
          </w:p>
        </w:tc>
      </w:tr>
      <w:tr w:rsidR="00F67E51" w:rsidRPr="009D2F2B" w14:paraId="657B7E15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054" w:type="pct"/>
            <w:gridSpan w:val="2"/>
            <w:shd w:val="clear" w:color="auto" w:fill="auto"/>
            <w:tcMar>
              <w:top w:w="0" w:type="dxa"/>
            </w:tcMar>
          </w:tcPr>
          <w:p w14:paraId="18DF1134" w14:textId="77777777" w:rsidR="00F67E51" w:rsidRPr="009D2F2B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D2F2B">
              <w:rPr>
                <w:rFonts w:asciiTheme="minorHAnsi" w:hAnsiTheme="minorHAnsi" w:cstheme="minorHAnsi"/>
                <w:sz w:val="24"/>
                <w:szCs w:val="24"/>
              </w:rPr>
              <w:t>Materialien zur Lernsituation / ergänzende Quellen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65C03F6F" w14:textId="77777777" w:rsidR="00F67E51" w:rsidRDefault="0064022C" w:rsidP="00302CD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Tabellenbuch zum Schwerpunkt Ingenieurwissenschaften</w:t>
            </w:r>
          </w:p>
          <w:p w14:paraId="40A3C2F8" w14:textId="5C44F878" w:rsidR="007B6A8D" w:rsidRPr="009D2F2B" w:rsidRDefault="00FD2CD4" w:rsidP="00302CD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Wenn kein eingeführtes Lehrbuch vorhanden ist, dann </w:t>
            </w:r>
            <w:r w:rsidR="000C4611">
              <w:rPr>
                <w:rFonts w:asciiTheme="minorHAnsi" w:eastAsia="Calibri" w:hAnsiTheme="minorHAnsi" w:cstheme="minorHAnsi"/>
                <w:sz w:val="24"/>
                <w:szCs w:val="24"/>
              </w:rPr>
              <w:t>das Internet als gute Informationsquelle genutzt werden</w:t>
            </w:r>
          </w:p>
        </w:tc>
      </w:tr>
      <w:tr w:rsidR="00F67E51" w:rsidRPr="00D73850" w14:paraId="528F09AC" w14:textId="77777777" w:rsidTr="00F67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054" w:type="pct"/>
            <w:gridSpan w:val="2"/>
            <w:shd w:val="clear" w:color="auto" w:fill="auto"/>
            <w:tcMar>
              <w:top w:w="0" w:type="dxa"/>
            </w:tcMar>
          </w:tcPr>
          <w:p w14:paraId="2D87D1EE" w14:textId="36351185" w:rsidR="00216FD1" w:rsidRDefault="00216FD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Mögliche Bestandteile </w:t>
            </w:r>
            <w:r w:rsidR="00735895">
              <w:rPr>
                <w:rFonts w:asciiTheme="minorHAnsi" w:hAnsiTheme="minorHAnsi" w:cstheme="minorHAnsi"/>
                <w:sz w:val="24"/>
                <w:szCs w:val="24"/>
              </w:rPr>
              <w:t>für</w:t>
            </w:r>
          </w:p>
          <w:p w14:paraId="4DA0CB3D" w14:textId="5348DE5F" w:rsidR="00F67E51" w:rsidRPr="00D73850" w:rsidRDefault="00F67E51" w:rsidP="00302CD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73850">
              <w:rPr>
                <w:rFonts w:asciiTheme="minorHAnsi" w:hAnsiTheme="minorHAnsi" w:cstheme="minorHAnsi"/>
                <w:sz w:val="24"/>
                <w:szCs w:val="24"/>
              </w:rPr>
              <w:t>Distanzunterricht</w:t>
            </w:r>
          </w:p>
        </w:tc>
        <w:tc>
          <w:tcPr>
            <w:tcW w:w="3946" w:type="pct"/>
            <w:gridSpan w:val="4"/>
            <w:shd w:val="clear" w:color="auto" w:fill="FFFFFF" w:themeFill="background1"/>
          </w:tcPr>
          <w:p w14:paraId="2CA1B44F" w14:textId="6D0EAEFA" w:rsidR="00216FD1" w:rsidRPr="00D02BC4" w:rsidRDefault="00191B32" w:rsidP="00D02BC4">
            <w:pPr>
              <w:pStyle w:val="Listenabsatz"/>
              <w:numPr>
                <w:ilvl w:val="0"/>
                <w:numId w:val="8"/>
              </w:numPr>
              <w:suppressAutoHyphens w:val="0"/>
              <w:autoSpaceDE/>
              <w:spacing w:after="160" w:line="278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Recherche, Dokumentation und Präsentation des Konzeptes</w:t>
            </w:r>
          </w:p>
        </w:tc>
      </w:tr>
    </w:tbl>
    <w:p w14:paraId="4A7C9899" w14:textId="78DC0F71" w:rsidR="00EE4486" w:rsidRDefault="00EE4486" w:rsidP="00F67E51">
      <w:pPr>
        <w:spacing w:before="120" w:after="120"/>
      </w:pPr>
      <w:r>
        <w:br w:type="page"/>
      </w:r>
    </w:p>
    <w:p w14:paraId="2D495DC2" w14:textId="77777777" w:rsidR="00D1769E" w:rsidRDefault="00D1769E" w:rsidP="00F67E51">
      <w:pPr>
        <w:spacing w:before="120" w:after="120"/>
      </w:pPr>
    </w:p>
    <w:p w14:paraId="1A3B9145" w14:textId="727B3C58" w:rsidR="00581BA6" w:rsidRDefault="00581BA6">
      <w:pPr>
        <w:suppressAutoHyphens w:val="0"/>
        <w:autoSpaceDE/>
      </w:pPr>
    </w:p>
    <w:tbl>
      <w:tblPr>
        <w:tblStyle w:val="Tabellenraster"/>
        <w:tblW w:w="5000" w:type="pct"/>
        <w:jc w:val="center"/>
        <w:tblLook w:val="04A0" w:firstRow="1" w:lastRow="0" w:firstColumn="1" w:lastColumn="0" w:noHBand="0" w:noVBand="1"/>
      </w:tblPr>
      <w:tblGrid>
        <w:gridCol w:w="11052"/>
        <w:gridCol w:w="973"/>
        <w:gridCol w:w="973"/>
        <w:gridCol w:w="978"/>
      </w:tblGrid>
      <w:tr w:rsidR="005765C4" w:rsidRPr="008E7EF9" w14:paraId="1CED28B2" w14:textId="77777777" w:rsidTr="00EC4C60">
        <w:trPr>
          <w:jc w:val="center"/>
        </w:trPr>
        <w:tc>
          <w:tcPr>
            <w:tcW w:w="5000" w:type="pct"/>
            <w:gridSpan w:val="4"/>
          </w:tcPr>
          <w:p w14:paraId="52EE5985" w14:textId="7C61744D" w:rsidR="005765C4" w:rsidRPr="008E7EF9" w:rsidRDefault="00E97208" w:rsidP="008E7EF9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Kompetenzraster zur Lernfeldanalyse: </w:t>
            </w:r>
            <w:r w:rsidR="00C7275F" w:rsidRPr="009D2F2B">
              <w:rPr>
                <w:rFonts w:asciiTheme="minorHAnsi" w:hAnsiTheme="minorHAnsi" w:cstheme="minorHAnsi"/>
                <w:bCs/>
                <w:sz w:val="24"/>
                <w:szCs w:val="24"/>
              </w:rPr>
              <w:t>Berufliche Gymnasium Technik Schwerpunkt Ingenieurwissenschaften</w:t>
            </w:r>
          </w:p>
        </w:tc>
      </w:tr>
      <w:tr w:rsidR="0013429C" w:rsidRPr="008E7EF9" w14:paraId="065BA79E" w14:textId="77777777" w:rsidTr="00EC4C60">
        <w:trPr>
          <w:jc w:val="center"/>
        </w:trPr>
        <w:tc>
          <w:tcPr>
            <w:tcW w:w="5000" w:type="pct"/>
            <w:gridSpan w:val="4"/>
          </w:tcPr>
          <w:p w14:paraId="72782621" w14:textId="5EAE5CFD" w:rsidR="0013429C" w:rsidRPr="00C7275F" w:rsidRDefault="002034AF" w:rsidP="00C7275F">
            <w:pPr>
              <w:suppressAutoHyphens w:val="0"/>
              <w:autoSpaceDE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Lerngebiet</w:t>
            </w:r>
            <w:r w:rsidR="0013429C"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C7275F">
              <w:rPr>
                <w:rFonts w:asciiTheme="minorHAnsi" w:hAnsiTheme="minorHAnsi" w:cstheme="minorHAnsi"/>
                <w:bCs/>
                <w:sz w:val="24"/>
                <w:szCs w:val="24"/>
              </w:rPr>
              <w:t>ING</w:t>
            </w:r>
            <w:r w:rsidR="00B349D4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C727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B349D4" w:rsidRPr="00B349D4">
              <w:rPr>
                <w:rFonts w:asciiTheme="minorHAnsi" w:hAnsiTheme="minorHAnsi" w:cstheme="minorHAnsi"/>
                <w:bCs/>
                <w:sz w:val="24"/>
                <w:szCs w:val="24"/>
              </w:rPr>
              <w:t>Optimierungsvorschläge für technische Systeme bewerten und realisieren</w:t>
            </w:r>
          </w:p>
        </w:tc>
      </w:tr>
      <w:tr w:rsidR="00BA4443" w:rsidRPr="008E7EF9" w14:paraId="704821BF" w14:textId="77777777" w:rsidTr="00BA4443">
        <w:trPr>
          <w:jc w:val="center"/>
        </w:trPr>
        <w:tc>
          <w:tcPr>
            <w:tcW w:w="3954" w:type="pct"/>
          </w:tcPr>
          <w:p w14:paraId="0D00EBF2" w14:textId="5DD474A1" w:rsidR="00BA4443" w:rsidRPr="008E7EF9" w:rsidRDefault="00BA4443" w:rsidP="008E7EF9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Ziele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7684CDF" w14:textId="3DC2C35E" w:rsidR="00BA4443" w:rsidRPr="008E7EF9" w:rsidRDefault="00BA4443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ING </w:t>
            </w:r>
            <w:r w:rsidR="00B349D4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348" w:type="pct"/>
            <w:vAlign w:val="center"/>
          </w:tcPr>
          <w:p w14:paraId="7759FC6C" w14:textId="35BCC796" w:rsidR="00BA4443" w:rsidRPr="008E7EF9" w:rsidRDefault="00BA4443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ING </w:t>
            </w:r>
            <w:r w:rsidR="00B349D4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350" w:type="pct"/>
            <w:vAlign w:val="center"/>
          </w:tcPr>
          <w:p w14:paraId="5235AD59" w14:textId="3E0BD73E" w:rsidR="00BA4443" w:rsidRPr="008E7EF9" w:rsidRDefault="00BA4443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ING </w:t>
            </w:r>
            <w:r w:rsidR="00B349D4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8E7EF9">
              <w:rPr>
                <w:rFonts w:ascii="Calibri" w:hAnsi="Calibri" w:cs="Calibri"/>
                <w:b/>
                <w:bCs/>
                <w:sz w:val="24"/>
                <w:szCs w:val="24"/>
              </w:rPr>
              <w:t>.3</w:t>
            </w:r>
          </w:p>
        </w:tc>
      </w:tr>
      <w:tr w:rsidR="00BA4443" w:rsidRPr="008E7EF9" w14:paraId="298F969C" w14:textId="77777777" w:rsidTr="00BA4443">
        <w:trPr>
          <w:jc w:val="center"/>
        </w:trPr>
        <w:tc>
          <w:tcPr>
            <w:tcW w:w="3954" w:type="pct"/>
          </w:tcPr>
          <w:p w14:paraId="27D04BB6" w14:textId="66C38498" w:rsidR="00BA4443" w:rsidRPr="006C2356" w:rsidRDefault="005424C8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424C8">
              <w:rPr>
                <w:rFonts w:ascii="Calibri" w:hAnsi="Calibri" w:cs="Calibri"/>
                <w:sz w:val="24"/>
                <w:szCs w:val="24"/>
              </w:rPr>
              <w:t>Die Schülerinnen und Schüler leiten Optimierungsziele bestehender technischer Systeme aus Kundenwünschen ab und identifizieren die betroffenen Teilsysteme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CF5446E" w14:textId="53954224" w:rsidR="00BA4443" w:rsidRPr="008E7EF9" w:rsidRDefault="00191B32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48" w:type="pct"/>
            <w:vAlign w:val="center"/>
          </w:tcPr>
          <w:p w14:paraId="684F1C74" w14:textId="77777777" w:rsidR="00BA4443" w:rsidRPr="008E7EF9" w:rsidRDefault="00BA4443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3E038EF1" w14:textId="77777777" w:rsidR="00BA4443" w:rsidRPr="008E7EF9" w:rsidRDefault="00BA4443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55E0B826" w14:textId="77777777" w:rsidTr="008E7EF9">
        <w:trPr>
          <w:jc w:val="center"/>
        </w:trPr>
        <w:tc>
          <w:tcPr>
            <w:tcW w:w="3954" w:type="pct"/>
          </w:tcPr>
          <w:p w14:paraId="1B87A77F" w14:textId="5B7E37DB" w:rsidR="008E7EF9" w:rsidRPr="006C2356" w:rsidRDefault="005424C8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424C8">
              <w:rPr>
                <w:rFonts w:ascii="Calibri" w:hAnsi="Calibri" w:cs="Calibri"/>
                <w:sz w:val="24"/>
                <w:szCs w:val="24"/>
              </w:rPr>
              <w:t>Sie zeigen Verantwortungsbewusstsein im gesellschaftlichen Kontext.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E3173BA" w14:textId="006A30C3" w:rsidR="008E7EF9" w:rsidRPr="008E7EF9" w:rsidRDefault="00191B32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48" w:type="pct"/>
            <w:vAlign w:val="center"/>
          </w:tcPr>
          <w:p w14:paraId="0A317014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25A56A03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25E88A12" w14:textId="77777777" w:rsidTr="008E7EF9">
        <w:trPr>
          <w:jc w:val="center"/>
        </w:trPr>
        <w:tc>
          <w:tcPr>
            <w:tcW w:w="3954" w:type="pct"/>
          </w:tcPr>
          <w:p w14:paraId="70C5F89B" w14:textId="70D23E33" w:rsidR="008E7EF9" w:rsidRPr="006C2356" w:rsidRDefault="005424C8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424C8">
              <w:rPr>
                <w:rFonts w:ascii="Calibri" w:hAnsi="Calibri" w:cs="Calibri"/>
                <w:sz w:val="24"/>
                <w:szCs w:val="24"/>
              </w:rPr>
              <w:t>Sie nehmen Bedürfnisse wahr und agieren kundenorientiert.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5DF40D3" w14:textId="2B67D1CE" w:rsidR="008E7EF9" w:rsidRPr="008E7EF9" w:rsidRDefault="00191B32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48" w:type="pct"/>
            <w:vAlign w:val="center"/>
          </w:tcPr>
          <w:p w14:paraId="10C6DBDC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37ED4E7B" w14:textId="648D250D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036BB583" w14:textId="77777777" w:rsidTr="008E7EF9">
        <w:trPr>
          <w:jc w:val="center"/>
        </w:trPr>
        <w:tc>
          <w:tcPr>
            <w:tcW w:w="3954" w:type="pct"/>
          </w:tcPr>
          <w:p w14:paraId="64C23CA0" w14:textId="50B0F539" w:rsidR="008E7EF9" w:rsidRPr="006C2356" w:rsidRDefault="00CA7B17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CA7B17">
              <w:rPr>
                <w:rFonts w:ascii="Calibri" w:hAnsi="Calibri" w:cs="Calibri"/>
                <w:sz w:val="24"/>
                <w:szCs w:val="24"/>
              </w:rPr>
              <w:t>Sie entwickeln Lösungen zum Erreichen der Optimierungsziele.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A9CB27A" w14:textId="195E4382" w:rsidR="008E7EF9" w:rsidRPr="008E7EF9" w:rsidRDefault="00191B32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48" w:type="pct"/>
            <w:vAlign w:val="center"/>
          </w:tcPr>
          <w:p w14:paraId="38779876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5F20ABCD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105BF657" w14:textId="77777777" w:rsidTr="008E7EF9">
        <w:trPr>
          <w:jc w:val="center"/>
        </w:trPr>
        <w:tc>
          <w:tcPr>
            <w:tcW w:w="3954" w:type="pct"/>
          </w:tcPr>
          <w:p w14:paraId="1469ED20" w14:textId="5C49951C" w:rsidR="008E7EF9" w:rsidRPr="006C2356" w:rsidRDefault="00CA7B17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CA7B17">
              <w:rPr>
                <w:rFonts w:ascii="Calibri" w:hAnsi="Calibri" w:cs="Calibri"/>
                <w:sz w:val="24"/>
                <w:szCs w:val="24"/>
              </w:rPr>
              <w:t>Sie bewerten die Umsetzbarkeit der Lösungen zur Optimierung von Systemen anhand technischer, ökologischer und ökonomischer Kriterien.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EBA98ED" w14:textId="2C7D91DC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7898DB3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130DB817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04A92B32" w14:textId="77777777" w:rsidTr="008E7EF9">
        <w:trPr>
          <w:jc w:val="center"/>
        </w:trPr>
        <w:tc>
          <w:tcPr>
            <w:tcW w:w="3954" w:type="pct"/>
          </w:tcPr>
          <w:p w14:paraId="3597A025" w14:textId="0BA59796" w:rsidR="008E7EF9" w:rsidRPr="006C2356" w:rsidRDefault="00CA7B17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CA7B17">
              <w:rPr>
                <w:rFonts w:ascii="Calibri" w:hAnsi="Calibri" w:cs="Calibri"/>
                <w:sz w:val="24"/>
                <w:szCs w:val="24"/>
              </w:rPr>
              <w:t>Sie priorisieren die Umsetzung der Optimierungsschritte basierend auf Ihrer Bewertung.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4E78612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10F1B70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0B9C4253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0CFA828F" w14:textId="77777777" w:rsidTr="008E7EF9">
        <w:trPr>
          <w:jc w:val="center"/>
        </w:trPr>
        <w:tc>
          <w:tcPr>
            <w:tcW w:w="3954" w:type="pct"/>
          </w:tcPr>
          <w:p w14:paraId="04A1DA2C" w14:textId="4F6B7D9B" w:rsidR="008E7EF9" w:rsidRPr="006C2356" w:rsidRDefault="00CA7B17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CA7B17">
              <w:rPr>
                <w:rFonts w:ascii="Calibri" w:hAnsi="Calibri" w:cs="Calibri"/>
                <w:sz w:val="24"/>
                <w:szCs w:val="24"/>
              </w:rPr>
              <w:t>Sie setzen die Optimierung projektbezogen um und überprüfen die Wirksamkeit.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03B7ECF" w14:textId="49B15386" w:rsidR="008E7EF9" w:rsidRPr="008E7EF9" w:rsidRDefault="00191B32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48" w:type="pct"/>
            <w:vAlign w:val="center"/>
          </w:tcPr>
          <w:p w14:paraId="157CA737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6A279E8D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E7EF9" w:rsidRPr="008E7EF9" w14:paraId="75433CCC" w14:textId="77777777" w:rsidTr="008E7EF9">
        <w:trPr>
          <w:jc w:val="center"/>
        </w:trPr>
        <w:tc>
          <w:tcPr>
            <w:tcW w:w="3954" w:type="pct"/>
          </w:tcPr>
          <w:p w14:paraId="1F7570FB" w14:textId="4C8D19E3" w:rsidR="008E7EF9" w:rsidRPr="006C2356" w:rsidRDefault="00CA7B17" w:rsidP="00DC609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CA7B17">
              <w:rPr>
                <w:rFonts w:ascii="Calibri" w:hAnsi="Calibri" w:cs="Calibri"/>
                <w:sz w:val="24"/>
                <w:szCs w:val="24"/>
              </w:rPr>
              <w:t>Sie reflektieren ihren Lernprozess selbstständig.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77C1A82" w14:textId="0FAF812D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6F11D872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1AA98AEC" w14:textId="77777777" w:rsidR="008E7EF9" w:rsidRPr="008E7EF9" w:rsidRDefault="008E7EF9" w:rsidP="008E7EF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FABA780" w14:textId="77777777" w:rsidR="00605F4E" w:rsidRDefault="00605F4E"/>
    <w:sectPr w:rsidR="00605F4E" w:rsidSect="00A63860">
      <w:headerReference w:type="default" r:id="rId11"/>
      <w:footerReference w:type="default" r:id="rId12"/>
      <w:footerReference w:type="first" r:id="rId13"/>
      <w:pgSz w:w="16820" w:h="11906" w:orient="landscape"/>
      <w:pgMar w:top="1417" w:right="1417" w:bottom="1134" w:left="1417" w:header="567" w:footer="70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81DF" w14:textId="77777777" w:rsidR="00CC1A2E" w:rsidRDefault="00CC1A2E">
      <w:r>
        <w:separator/>
      </w:r>
    </w:p>
  </w:endnote>
  <w:endnote w:type="continuationSeparator" w:id="0">
    <w:p w14:paraId="6601F582" w14:textId="77777777" w:rsidR="00CC1A2E" w:rsidRDefault="00CC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E7AD" w14:textId="77777777" w:rsidR="00B93E75" w:rsidRPr="00304B02" w:rsidRDefault="00B93E75" w:rsidP="00304B02">
    <w:pPr>
      <w:pStyle w:val="Fuzeile"/>
      <w:jc w:val="right"/>
    </w:pPr>
    <w:r w:rsidRPr="00304B02">
      <w:t xml:space="preserve">Seite </w:t>
    </w:r>
    <w:r w:rsidRPr="00304B02">
      <w:rPr>
        <w:sz w:val="24"/>
        <w:szCs w:val="24"/>
      </w:rPr>
      <w:fldChar w:fldCharType="begin"/>
    </w:r>
    <w:r w:rsidRPr="00304B02">
      <w:instrText>PAGE</w:instrText>
    </w:r>
    <w:r w:rsidRPr="00304B02">
      <w:rPr>
        <w:sz w:val="24"/>
        <w:szCs w:val="24"/>
      </w:rPr>
      <w:fldChar w:fldCharType="separate"/>
    </w:r>
    <w:r w:rsidR="00B52466">
      <w:rPr>
        <w:noProof/>
      </w:rPr>
      <w:t>2</w:t>
    </w:r>
    <w:r w:rsidRPr="00304B02">
      <w:rPr>
        <w:sz w:val="24"/>
        <w:szCs w:val="24"/>
      </w:rPr>
      <w:fldChar w:fldCharType="end"/>
    </w:r>
    <w:r w:rsidRPr="00304B02">
      <w:t xml:space="preserve"> von </w:t>
    </w:r>
    <w:r w:rsidRPr="00304B02">
      <w:rPr>
        <w:sz w:val="24"/>
        <w:szCs w:val="24"/>
      </w:rPr>
      <w:fldChar w:fldCharType="begin"/>
    </w:r>
    <w:r w:rsidRPr="00304B02">
      <w:instrText>NUMPAGES</w:instrText>
    </w:r>
    <w:r w:rsidRPr="00304B02">
      <w:rPr>
        <w:sz w:val="24"/>
        <w:szCs w:val="24"/>
      </w:rPr>
      <w:fldChar w:fldCharType="separate"/>
    </w:r>
    <w:r w:rsidR="00B52466">
      <w:rPr>
        <w:noProof/>
      </w:rPr>
      <w:t>2</w:t>
    </w:r>
    <w:r w:rsidRPr="00304B02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B6A6" w14:textId="77777777" w:rsidR="00B93E75" w:rsidRDefault="00B93E75" w:rsidP="00304B02">
    <w:pPr>
      <w:pStyle w:val="Fuzeile"/>
      <w:jc w:val="right"/>
    </w:pPr>
    <w:r w:rsidRPr="00304B02">
      <w:t xml:space="preserve">Seite </w:t>
    </w:r>
    <w:r w:rsidRPr="00304B02">
      <w:rPr>
        <w:sz w:val="24"/>
        <w:szCs w:val="24"/>
      </w:rPr>
      <w:fldChar w:fldCharType="begin"/>
    </w:r>
    <w:r w:rsidRPr="00304B02">
      <w:instrText>PAGE</w:instrText>
    </w:r>
    <w:r w:rsidRPr="00304B02">
      <w:rPr>
        <w:sz w:val="24"/>
        <w:szCs w:val="24"/>
      </w:rPr>
      <w:fldChar w:fldCharType="separate"/>
    </w:r>
    <w:r>
      <w:rPr>
        <w:noProof/>
      </w:rPr>
      <w:t>1</w:t>
    </w:r>
    <w:r w:rsidRPr="00304B02">
      <w:rPr>
        <w:sz w:val="24"/>
        <w:szCs w:val="24"/>
      </w:rPr>
      <w:fldChar w:fldCharType="end"/>
    </w:r>
    <w:r w:rsidRPr="00304B02">
      <w:t xml:space="preserve"> von </w:t>
    </w:r>
    <w:r w:rsidRPr="00304B02">
      <w:rPr>
        <w:sz w:val="24"/>
        <w:szCs w:val="24"/>
      </w:rPr>
      <w:fldChar w:fldCharType="begin"/>
    </w:r>
    <w:r w:rsidRPr="00304B02">
      <w:instrText>NUMPAGES</w:instrText>
    </w:r>
    <w:r w:rsidRPr="00304B02">
      <w:rPr>
        <w:sz w:val="24"/>
        <w:szCs w:val="24"/>
      </w:rPr>
      <w:fldChar w:fldCharType="separate"/>
    </w:r>
    <w:r>
      <w:rPr>
        <w:noProof/>
      </w:rPr>
      <w:t>3</w:t>
    </w:r>
    <w:r w:rsidRPr="00304B02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E38C" w14:textId="77777777" w:rsidR="00CC1A2E" w:rsidRDefault="00CC1A2E">
      <w:r>
        <w:separator/>
      </w:r>
    </w:p>
  </w:footnote>
  <w:footnote w:type="continuationSeparator" w:id="0">
    <w:p w14:paraId="12312A1D" w14:textId="77777777" w:rsidR="00CC1A2E" w:rsidRDefault="00CC1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2EBF" w14:textId="3496CE70" w:rsidR="00B93E75" w:rsidRPr="00394B5A" w:rsidRDefault="00AC7175" w:rsidP="00AC7175">
    <w:pPr>
      <w:pStyle w:val="KC3GrundschriftFett"/>
      <w:tabs>
        <w:tab w:val="left" w:pos="360"/>
        <w:tab w:val="right" w:pos="13986"/>
      </w:tabs>
      <w:rPr>
        <w:sz w:val="28"/>
        <w:szCs w:val="28"/>
      </w:rPr>
    </w:pPr>
    <w:r>
      <w:rPr>
        <w:sz w:val="28"/>
        <w:szCs w:val="28"/>
      </w:rPr>
      <w:t>Lernsituation ING</w:t>
    </w:r>
    <w:r w:rsidR="00DA2356">
      <w:rPr>
        <w:sz w:val="28"/>
        <w:szCs w:val="28"/>
      </w:rPr>
      <w:t>4</w:t>
    </w:r>
    <w:r>
      <w:rPr>
        <w:sz w:val="28"/>
        <w:szCs w:val="28"/>
      </w:rPr>
      <w:t>.1</w:t>
    </w:r>
    <w:r>
      <w:rPr>
        <w:sz w:val="28"/>
        <w:szCs w:val="28"/>
      </w:rPr>
      <w:tab/>
    </w:r>
    <w:r w:rsidR="00FA432D">
      <w:rPr>
        <w:sz w:val="28"/>
        <w:szCs w:val="28"/>
      </w:rPr>
      <w:t>Bearbeitungss</w:t>
    </w:r>
    <w:r w:rsidR="00655AA3">
      <w:rPr>
        <w:sz w:val="28"/>
        <w:szCs w:val="28"/>
      </w:rPr>
      <w:t xml:space="preserve">tand: </w:t>
    </w:r>
    <w:r w:rsidR="004551B2">
      <w:rPr>
        <w:sz w:val="28"/>
        <w:szCs w:val="28"/>
      </w:rPr>
      <w:t>0</w:t>
    </w:r>
    <w:r w:rsidR="00CE63A9">
      <w:rPr>
        <w:sz w:val="28"/>
        <w:szCs w:val="28"/>
      </w:rPr>
      <w:t>6</w:t>
    </w:r>
    <w:r w:rsidR="002103D8">
      <w:rPr>
        <w:sz w:val="28"/>
        <w:szCs w:val="28"/>
      </w:rPr>
      <w:t>.202</w:t>
    </w:r>
    <w:r w:rsidR="004551B2">
      <w:rPr>
        <w:sz w:val="28"/>
        <w:szCs w:val="28"/>
      </w:rPr>
      <w:t>5</w:t>
    </w:r>
  </w:p>
  <w:p w14:paraId="27E04D33" w14:textId="77777777" w:rsidR="00B93E75" w:rsidRDefault="00B93E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AA480806"/>
    <w:name w:val="WW8Num2"/>
    <w:lvl w:ilvl="0">
      <w:start w:val="1"/>
      <w:numFmt w:val="bullet"/>
      <w:lvlText w:val=""/>
      <w:lvlJc w:val="left"/>
      <w:pPr>
        <w:tabs>
          <w:tab w:val="num" w:pos="371"/>
        </w:tabs>
        <w:ind w:left="371" w:hanging="363"/>
      </w:pPr>
      <w:rPr>
        <w:rFonts w:ascii="Symbol" w:hAnsi="Symbol" w:cs="Symbol" w:hint="default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8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035217B7"/>
    <w:multiLevelType w:val="hybridMultilevel"/>
    <w:tmpl w:val="12E8B6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9A47B7"/>
    <w:multiLevelType w:val="hybridMultilevel"/>
    <w:tmpl w:val="04600E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1621"/>
    <w:multiLevelType w:val="hybridMultilevel"/>
    <w:tmpl w:val="9CB8E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57D97"/>
    <w:multiLevelType w:val="hybridMultilevel"/>
    <w:tmpl w:val="D65C00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C7F03"/>
    <w:multiLevelType w:val="hybridMultilevel"/>
    <w:tmpl w:val="2DF6B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27CD8"/>
    <w:multiLevelType w:val="hybridMultilevel"/>
    <w:tmpl w:val="783C14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C131A4"/>
    <w:multiLevelType w:val="hybridMultilevel"/>
    <w:tmpl w:val="3028D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04165"/>
    <w:multiLevelType w:val="hybridMultilevel"/>
    <w:tmpl w:val="6FDEFC9A"/>
    <w:name w:val="Nummerierungsliste 4"/>
    <w:lvl w:ilvl="0" w:tplc="68ACF61A">
      <w:numFmt w:val="bullet"/>
      <w:pStyle w:val="Kompetenzen"/>
      <w:lvlText w:val=""/>
      <w:lvlJc w:val="left"/>
      <w:pPr>
        <w:ind w:left="360" w:firstLine="0"/>
      </w:pPr>
      <w:rPr>
        <w:rFonts w:ascii="Symbol" w:hAnsi="Symbol" w:cs="OpenSymbol"/>
      </w:rPr>
    </w:lvl>
    <w:lvl w:ilvl="1" w:tplc="FCAAC576">
      <w:numFmt w:val="bullet"/>
      <w:lvlText w:val="◦"/>
      <w:lvlJc w:val="left"/>
      <w:pPr>
        <w:ind w:left="720" w:firstLine="0"/>
      </w:pPr>
      <w:rPr>
        <w:rFonts w:ascii="OpenSymbol" w:hAnsi="OpenSymbol" w:cs="OpenSymbol"/>
      </w:rPr>
    </w:lvl>
    <w:lvl w:ilvl="2" w:tplc="C2FCB476">
      <w:numFmt w:val="bullet"/>
      <w:lvlText w:val="▪"/>
      <w:lvlJc w:val="left"/>
      <w:pPr>
        <w:ind w:left="1080" w:firstLine="0"/>
      </w:pPr>
      <w:rPr>
        <w:rFonts w:ascii="OpenSymbol" w:hAnsi="OpenSymbol" w:cs="OpenSymbol"/>
      </w:rPr>
    </w:lvl>
    <w:lvl w:ilvl="3" w:tplc="98FA4B04">
      <w:numFmt w:val="bullet"/>
      <w:lvlText w:val=""/>
      <w:lvlJc w:val="left"/>
      <w:pPr>
        <w:ind w:left="1440" w:firstLine="0"/>
      </w:pPr>
      <w:rPr>
        <w:rFonts w:ascii="Symbol" w:hAnsi="Symbol" w:cs="OpenSymbol"/>
      </w:rPr>
    </w:lvl>
    <w:lvl w:ilvl="4" w:tplc="537402D6">
      <w:numFmt w:val="bullet"/>
      <w:lvlText w:val="◦"/>
      <w:lvlJc w:val="left"/>
      <w:pPr>
        <w:ind w:left="1800" w:firstLine="0"/>
      </w:pPr>
      <w:rPr>
        <w:rFonts w:ascii="OpenSymbol" w:hAnsi="OpenSymbol" w:cs="OpenSymbol"/>
      </w:rPr>
    </w:lvl>
    <w:lvl w:ilvl="5" w:tplc="3E6ADD08">
      <w:numFmt w:val="bullet"/>
      <w:lvlText w:val="▪"/>
      <w:lvlJc w:val="left"/>
      <w:pPr>
        <w:ind w:left="2160" w:firstLine="0"/>
      </w:pPr>
      <w:rPr>
        <w:rFonts w:ascii="OpenSymbol" w:hAnsi="OpenSymbol" w:cs="OpenSymbol"/>
      </w:rPr>
    </w:lvl>
    <w:lvl w:ilvl="6" w:tplc="2A36D2EE">
      <w:numFmt w:val="bullet"/>
      <w:lvlText w:val=""/>
      <w:lvlJc w:val="left"/>
      <w:pPr>
        <w:ind w:left="2520" w:firstLine="0"/>
      </w:pPr>
      <w:rPr>
        <w:rFonts w:ascii="Symbol" w:hAnsi="Symbol" w:cs="OpenSymbol"/>
      </w:rPr>
    </w:lvl>
    <w:lvl w:ilvl="7" w:tplc="7744E6D0">
      <w:numFmt w:val="bullet"/>
      <w:lvlText w:val="◦"/>
      <w:lvlJc w:val="left"/>
      <w:pPr>
        <w:ind w:left="2880" w:firstLine="0"/>
      </w:pPr>
      <w:rPr>
        <w:rFonts w:ascii="OpenSymbol" w:hAnsi="OpenSymbol" w:cs="OpenSymbol"/>
      </w:rPr>
    </w:lvl>
    <w:lvl w:ilvl="8" w:tplc="6B700CBA">
      <w:numFmt w:val="bullet"/>
      <w:lvlText w:val="▪"/>
      <w:lvlJc w:val="left"/>
      <w:pPr>
        <w:ind w:left="3240" w:firstLine="0"/>
      </w:pPr>
      <w:rPr>
        <w:rFonts w:ascii="OpenSymbol" w:hAnsi="OpenSymbol" w:cs="OpenSymbol"/>
      </w:rPr>
    </w:lvl>
  </w:abstractNum>
  <w:abstractNum w:abstractNumId="14" w15:restartNumberingAfterBreak="0">
    <w:nsid w:val="3D743B26"/>
    <w:multiLevelType w:val="hybridMultilevel"/>
    <w:tmpl w:val="D8E2D482"/>
    <w:lvl w:ilvl="0" w:tplc="A4B2CDF4">
      <w:start w:val="1"/>
      <w:numFmt w:val="bullet"/>
      <w:pStyle w:val="VorgeschlageneExperimenteMaterialienAuerschulische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E20352"/>
    <w:multiLevelType w:val="hybridMultilevel"/>
    <w:tmpl w:val="3D427E2E"/>
    <w:lvl w:ilvl="0" w:tplc="B14051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E0D88"/>
    <w:multiLevelType w:val="hybridMultilevel"/>
    <w:tmpl w:val="761476CC"/>
    <w:lvl w:ilvl="0" w:tplc="75CA44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0750AE"/>
    <w:multiLevelType w:val="hybridMultilevel"/>
    <w:tmpl w:val="08423734"/>
    <w:lvl w:ilvl="0" w:tplc="0D5E39A4">
      <w:start w:val="1"/>
      <w:numFmt w:val="bullet"/>
      <w:pStyle w:val="KCTabelleAufzhlung"/>
      <w:lvlText w:val=""/>
      <w:lvlJc w:val="left"/>
      <w:pPr>
        <w:ind w:left="783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EFFEA54E">
      <w:start w:val="1"/>
      <w:numFmt w:val="bullet"/>
      <w:lvlText w:val="•"/>
      <w:lvlJc w:val="left"/>
      <w:pPr>
        <w:ind w:left="1164" w:hanging="360"/>
      </w:pPr>
      <w:rPr>
        <w:rFonts w:hint="default"/>
      </w:rPr>
    </w:lvl>
    <w:lvl w:ilvl="2" w:tplc="53241AAC">
      <w:start w:val="1"/>
      <w:numFmt w:val="bullet"/>
      <w:lvlText w:val="•"/>
      <w:lvlJc w:val="left"/>
      <w:pPr>
        <w:ind w:left="1545" w:hanging="360"/>
      </w:pPr>
      <w:rPr>
        <w:rFonts w:hint="default"/>
      </w:rPr>
    </w:lvl>
    <w:lvl w:ilvl="3" w:tplc="A53A3124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4" w:tplc="7B5E684C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5" w:tplc="B7442498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6" w:tplc="3694311A">
      <w:start w:val="1"/>
      <w:numFmt w:val="bullet"/>
      <w:lvlText w:val="•"/>
      <w:lvlJc w:val="left"/>
      <w:pPr>
        <w:ind w:left="3069" w:hanging="360"/>
      </w:pPr>
      <w:rPr>
        <w:rFonts w:hint="default"/>
      </w:rPr>
    </w:lvl>
    <w:lvl w:ilvl="7" w:tplc="24461648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8" w:tplc="40020DB2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</w:abstractNum>
  <w:abstractNum w:abstractNumId="18" w15:restartNumberingAfterBreak="0">
    <w:nsid w:val="565E236D"/>
    <w:multiLevelType w:val="hybridMultilevel"/>
    <w:tmpl w:val="190C6A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BB6463"/>
    <w:multiLevelType w:val="singleLevel"/>
    <w:tmpl w:val="0D20C196"/>
    <w:name w:val="WW8Num5"/>
    <w:lvl w:ilvl="0">
      <w:numFmt w:val="bullet"/>
      <w:lvlText w:val=""/>
      <w:lvlJc w:val="left"/>
      <w:pPr>
        <w:ind w:left="360" w:firstLine="0"/>
      </w:pPr>
      <w:rPr>
        <w:rFonts w:ascii="Symbol" w:hAnsi="Symbol" w:cs="Symbol"/>
        <w:sz w:val="22"/>
        <w:szCs w:val="22"/>
      </w:rPr>
    </w:lvl>
  </w:abstractNum>
  <w:abstractNum w:abstractNumId="20" w15:restartNumberingAfterBreak="0">
    <w:nsid w:val="69DF6111"/>
    <w:multiLevelType w:val="hybridMultilevel"/>
    <w:tmpl w:val="E4E0F568"/>
    <w:lvl w:ilvl="0" w:tplc="4676885E">
      <w:start w:val="1"/>
      <w:numFmt w:val="bullet"/>
      <w:lvlText w:val=""/>
      <w:lvlJc w:val="left"/>
      <w:pPr>
        <w:ind w:left="720" w:hanging="360"/>
      </w:pPr>
      <w:rPr>
        <w:rFonts w:ascii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90152"/>
    <w:multiLevelType w:val="hybridMultilevel"/>
    <w:tmpl w:val="C9EC011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895352"/>
    <w:multiLevelType w:val="hybridMultilevel"/>
    <w:tmpl w:val="9162D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14B18"/>
    <w:multiLevelType w:val="hybridMultilevel"/>
    <w:tmpl w:val="2B72FB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801531">
    <w:abstractNumId w:val="0"/>
  </w:num>
  <w:num w:numId="2" w16cid:durableId="1485394396">
    <w:abstractNumId w:val="14"/>
  </w:num>
  <w:num w:numId="3" w16cid:durableId="290481873">
    <w:abstractNumId w:val="13"/>
  </w:num>
  <w:num w:numId="4" w16cid:durableId="1136147923">
    <w:abstractNumId w:val="17"/>
  </w:num>
  <w:num w:numId="5" w16cid:durableId="2065642202">
    <w:abstractNumId w:val="10"/>
  </w:num>
  <w:num w:numId="6" w16cid:durableId="441995849">
    <w:abstractNumId w:val="6"/>
  </w:num>
  <w:num w:numId="7" w16cid:durableId="1927110511">
    <w:abstractNumId w:val="18"/>
  </w:num>
  <w:num w:numId="8" w16cid:durableId="1501430307">
    <w:abstractNumId w:val="9"/>
  </w:num>
  <w:num w:numId="9" w16cid:durableId="2030330696">
    <w:abstractNumId w:val="11"/>
  </w:num>
  <w:num w:numId="10" w16cid:durableId="1784032847">
    <w:abstractNumId w:val="16"/>
  </w:num>
  <w:num w:numId="11" w16cid:durableId="1659655549">
    <w:abstractNumId w:val="21"/>
  </w:num>
  <w:num w:numId="12" w16cid:durableId="1031568573">
    <w:abstractNumId w:val="8"/>
  </w:num>
  <w:num w:numId="13" w16cid:durableId="1943025646">
    <w:abstractNumId w:val="15"/>
  </w:num>
  <w:num w:numId="14" w16cid:durableId="1987473037">
    <w:abstractNumId w:val="7"/>
  </w:num>
  <w:num w:numId="15" w16cid:durableId="264921476">
    <w:abstractNumId w:val="20"/>
  </w:num>
  <w:num w:numId="16" w16cid:durableId="1450665781">
    <w:abstractNumId w:val="12"/>
  </w:num>
  <w:num w:numId="17" w16cid:durableId="1324704049">
    <w:abstractNumId w:val="22"/>
  </w:num>
  <w:num w:numId="18" w16cid:durableId="141158183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21"/>
    <w:rsid w:val="00000D03"/>
    <w:rsid w:val="00003863"/>
    <w:rsid w:val="000053FC"/>
    <w:rsid w:val="0000794F"/>
    <w:rsid w:val="00007BE8"/>
    <w:rsid w:val="00010C92"/>
    <w:rsid w:val="00021530"/>
    <w:rsid w:val="00022DA7"/>
    <w:rsid w:val="00025A10"/>
    <w:rsid w:val="00027E52"/>
    <w:rsid w:val="000332B7"/>
    <w:rsid w:val="00042A57"/>
    <w:rsid w:val="000467A0"/>
    <w:rsid w:val="00046CC9"/>
    <w:rsid w:val="00046D2B"/>
    <w:rsid w:val="00056018"/>
    <w:rsid w:val="00056B03"/>
    <w:rsid w:val="00076A68"/>
    <w:rsid w:val="00081E29"/>
    <w:rsid w:val="00082DBD"/>
    <w:rsid w:val="00084BB8"/>
    <w:rsid w:val="00092538"/>
    <w:rsid w:val="00096B3B"/>
    <w:rsid w:val="000A0956"/>
    <w:rsid w:val="000A2599"/>
    <w:rsid w:val="000A456D"/>
    <w:rsid w:val="000A4606"/>
    <w:rsid w:val="000A563B"/>
    <w:rsid w:val="000A58BB"/>
    <w:rsid w:val="000B2459"/>
    <w:rsid w:val="000B41EE"/>
    <w:rsid w:val="000B6531"/>
    <w:rsid w:val="000B69F2"/>
    <w:rsid w:val="000B6F66"/>
    <w:rsid w:val="000C3AAB"/>
    <w:rsid w:val="000C3FA3"/>
    <w:rsid w:val="000C4611"/>
    <w:rsid w:val="000C6C02"/>
    <w:rsid w:val="000C6CCA"/>
    <w:rsid w:val="000D374B"/>
    <w:rsid w:val="000D4CBC"/>
    <w:rsid w:val="000D668A"/>
    <w:rsid w:val="000E0D3F"/>
    <w:rsid w:val="000E4035"/>
    <w:rsid w:val="000F0473"/>
    <w:rsid w:val="000F2523"/>
    <w:rsid w:val="000F35DD"/>
    <w:rsid w:val="000F5CD8"/>
    <w:rsid w:val="00100584"/>
    <w:rsid w:val="00102609"/>
    <w:rsid w:val="00102E5D"/>
    <w:rsid w:val="00102EE7"/>
    <w:rsid w:val="00103942"/>
    <w:rsid w:val="00103F55"/>
    <w:rsid w:val="001052DC"/>
    <w:rsid w:val="00105D3C"/>
    <w:rsid w:val="00106579"/>
    <w:rsid w:val="00114ACB"/>
    <w:rsid w:val="00120C30"/>
    <w:rsid w:val="0012149D"/>
    <w:rsid w:val="00123073"/>
    <w:rsid w:val="00130F6C"/>
    <w:rsid w:val="00131385"/>
    <w:rsid w:val="0013429C"/>
    <w:rsid w:val="0013715F"/>
    <w:rsid w:val="00140A10"/>
    <w:rsid w:val="00141695"/>
    <w:rsid w:val="00150BE8"/>
    <w:rsid w:val="00154CB5"/>
    <w:rsid w:val="00172854"/>
    <w:rsid w:val="00190E7E"/>
    <w:rsid w:val="00191B32"/>
    <w:rsid w:val="001A1194"/>
    <w:rsid w:val="001B3935"/>
    <w:rsid w:val="001B6E6A"/>
    <w:rsid w:val="001C6ADB"/>
    <w:rsid w:val="001D11E8"/>
    <w:rsid w:val="001D28F2"/>
    <w:rsid w:val="001D4067"/>
    <w:rsid w:val="001D7D66"/>
    <w:rsid w:val="001E3BC5"/>
    <w:rsid w:val="001E3F02"/>
    <w:rsid w:val="001E7104"/>
    <w:rsid w:val="001E7420"/>
    <w:rsid w:val="001F5FFC"/>
    <w:rsid w:val="002034AF"/>
    <w:rsid w:val="00203A49"/>
    <w:rsid w:val="002058FA"/>
    <w:rsid w:val="002103D8"/>
    <w:rsid w:val="00211271"/>
    <w:rsid w:val="00216FD1"/>
    <w:rsid w:val="0023293F"/>
    <w:rsid w:val="002339F8"/>
    <w:rsid w:val="00234B95"/>
    <w:rsid w:val="00244621"/>
    <w:rsid w:val="00244888"/>
    <w:rsid w:val="002448EE"/>
    <w:rsid w:val="00244BE7"/>
    <w:rsid w:val="00245D0E"/>
    <w:rsid w:val="00246F80"/>
    <w:rsid w:val="0025515B"/>
    <w:rsid w:val="0026028D"/>
    <w:rsid w:val="0026111B"/>
    <w:rsid w:val="00261AAD"/>
    <w:rsid w:val="00263EDA"/>
    <w:rsid w:val="00274C6C"/>
    <w:rsid w:val="0027507B"/>
    <w:rsid w:val="0027651A"/>
    <w:rsid w:val="00282DBC"/>
    <w:rsid w:val="0028393E"/>
    <w:rsid w:val="00286F39"/>
    <w:rsid w:val="00291675"/>
    <w:rsid w:val="00296344"/>
    <w:rsid w:val="002A26CB"/>
    <w:rsid w:val="002A5047"/>
    <w:rsid w:val="002A6864"/>
    <w:rsid w:val="002A731F"/>
    <w:rsid w:val="002B175A"/>
    <w:rsid w:val="002B796D"/>
    <w:rsid w:val="002C25E4"/>
    <w:rsid w:val="002C7672"/>
    <w:rsid w:val="002D29DC"/>
    <w:rsid w:val="002D3126"/>
    <w:rsid w:val="002E02A5"/>
    <w:rsid w:val="002E69C4"/>
    <w:rsid w:val="002E6E2B"/>
    <w:rsid w:val="002F69EC"/>
    <w:rsid w:val="00303F14"/>
    <w:rsid w:val="00304B02"/>
    <w:rsid w:val="003125F4"/>
    <w:rsid w:val="00312FE2"/>
    <w:rsid w:val="00317C4E"/>
    <w:rsid w:val="0032011D"/>
    <w:rsid w:val="00320AD6"/>
    <w:rsid w:val="00321231"/>
    <w:rsid w:val="00324E2E"/>
    <w:rsid w:val="003268BF"/>
    <w:rsid w:val="00330D97"/>
    <w:rsid w:val="003336EA"/>
    <w:rsid w:val="0033450C"/>
    <w:rsid w:val="003352D8"/>
    <w:rsid w:val="003364C8"/>
    <w:rsid w:val="003379F8"/>
    <w:rsid w:val="00340174"/>
    <w:rsid w:val="003401C7"/>
    <w:rsid w:val="00340CCF"/>
    <w:rsid w:val="00347151"/>
    <w:rsid w:val="003478AE"/>
    <w:rsid w:val="00351B64"/>
    <w:rsid w:val="00361D0E"/>
    <w:rsid w:val="00374E1F"/>
    <w:rsid w:val="0037521B"/>
    <w:rsid w:val="00375AA3"/>
    <w:rsid w:val="00376FC1"/>
    <w:rsid w:val="0037735A"/>
    <w:rsid w:val="00380692"/>
    <w:rsid w:val="003824F9"/>
    <w:rsid w:val="00384523"/>
    <w:rsid w:val="00384968"/>
    <w:rsid w:val="00384B70"/>
    <w:rsid w:val="00394B5A"/>
    <w:rsid w:val="003A0EB6"/>
    <w:rsid w:val="003A12CD"/>
    <w:rsid w:val="003A4029"/>
    <w:rsid w:val="003B6E49"/>
    <w:rsid w:val="003B7B5E"/>
    <w:rsid w:val="003C6084"/>
    <w:rsid w:val="003D1026"/>
    <w:rsid w:val="003D153E"/>
    <w:rsid w:val="003E3A06"/>
    <w:rsid w:val="003E6DFB"/>
    <w:rsid w:val="003F6931"/>
    <w:rsid w:val="0040797E"/>
    <w:rsid w:val="004114D2"/>
    <w:rsid w:val="00413206"/>
    <w:rsid w:val="00413BEE"/>
    <w:rsid w:val="00421CD7"/>
    <w:rsid w:val="0042246A"/>
    <w:rsid w:val="004225A0"/>
    <w:rsid w:val="00426E1A"/>
    <w:rsid w:val="00436F47"/>
    <w:rsid w:val="00437FF2"/>
    <w:rsid w:val="00442CAE"/>
    <w:rsid w:val="00442E80"/>
    <w:rsid w:val="004551B2"/>
    <w:rsid w:val="004611BE"/>
    <w:rsid w:val="00463ECA"/>
    <w:rsid w:val="004655AE"/>
    <w:rsid w:val="0046671B"/>
    <w:rsid w:val="004667E3"/>
    <w:rsid w:val="0047264F"/>
    <w:rsid w:val="00474000"/>
    <w:rsid w:val="00481896"/>
    <w:rsid w:val="0048331D"/>
    <w:rsid w:val="00483602"/>
    <w:rsid w:val="00491E2F"/>
    <w:rsid w:val="004950A6"/>
    <w:rsid w:val="004A02DC"/>
    <w:rsid w:val="004A358E"/>
    <w:rsid w:val="004A49C2"/>
    <w:rsid w:val="004A5D81"/>
    <w:rsid w:val="004B094A"/>
    <w:rsid w:val="004B388E"/>
    <w:rsid w:val="004C1AD2"/>
    <w:rsid w:val="004C59E9"/>
    <w:rsid w:val="004C5BDF"/>
    <w:rsid w:val="004D100E"/>
    <w:rsid w:val="004D3927"/>
    <w:rsid w:val="004D7935"/>
    <w:rsid w:val="004E4613"/>
    <w:rsid w:val="004E6BC1"/>
    <w:rsid w:val="004F32AE"/>
    <w:rsid w:val="004F3D43"/>
    <w:rsid w:val="004F69FF"/>
    <w:rsid w:val="00500E02"/>
    <w:rsid w:val="005012AA"/>
    <w:rsid w:val="0050144E"/>
    <w:rsid w:val="00501D3F"/>
    <w:rsid w:val="00502643"/>
    <w:rsid w:val="00504107"/>
    <w:rsid w:val="0050420B"/>
    <w:rsid w:val="00506288"/>
    <w:rsid w:val="00506953"/>
    <w:rsid w:val="005160E3"/>
    <w:rsid w:val="00516EC1"/>
    <w:rsid w:val="0052140D"/>
    <w:rsid w:val="00524687"/>
    <w:rsid w:val="005312E0"/>
    <w:rsid w:val="00535F59"/>
    <w:rsid w:val="00536E40"/>
    <w:rsid w:val="00540AB3"/>
    <w:rsid w:val="005424C8"/>
    <w:rsid w:val="00543649"/>
    <w:rsid w:val="0054784A"/>
    <w:rsid w:val="00557221"/>
    <w:rsid w:val="0056152F"/>
    <w:rsid w:val="00561C97"/>
    <w:rsid w:val="00562068"/>
    <w:rsid w:val="005624D7"/>
    <w:rsid w:val="0056663D"/>
    <w:rsid w:val="0056711F"/>
    <w:rsid w:val="00570EBB"/>
    <w:rsid w:val="005718F9"/>
    <w:rsid w:val="00573B77"/>
    <w:rsid w:val="00575262"/>
    <w:rsid w:val="005765C4"/>
    <w:rsid w:val="005769D0"/>
    <w:rsid w:val="00576E20"/>
    <w:rsid w:val="00581BA6"/>
    <w:rsid w:val="005856D4"/>
    <w:rsid w:val="0059064C"/>
    <w:rsid w:val="00594C07"/>
    <w:rsid w:val="005A22D1"/>
    <w:rsid w:val="005A3EFB"/>
    <w:rsid w:val="005B2D35"/>
    <w:rsid w:val="005C0D9D"/>
    <w:rsid w:val="005C2DE2"/>
    <w:rsid w:val="005C6495"/>
    <w:rsid w:val="005C6645"/>
    <w:rsid w:val="005D0145"/>
    <w:rsid w:val="005D3B7A"/>
    <w:rsid w:val="005D7543"/>
    <w:rsid w:val="005E479E"/>
    <w:rsid w:val="006003FA"/>
    <w:rsid w:val="006012B1"/>
    <w:rsid w:val="00605C63"/>
    <w:rsid w:val="00605F4E"/>
    <w:rsid w:val="006079B6"/>
    <w:rsid w:val="00610EA5"/>
    <w:rsid w:val="006245FF"/>
    <w:rsid w:val="00625591"/>
    <w:rsid w:val="00631645"/>
    <w:rsid w:val="0063294B"/>
    <w:rsid w:val="00634A1D"/>
    <w:rsid w:val="006368F4"/>
    <w:rsid w:val="0064022C"/>
    <w:rsid w:val="006411D0"/>
    <w:rsid w:val="00641E5C"/>
    <w:rsid w:val="00641FCF"/>
    <w:rsid w:val="00643CF4"/>
    <w:rsid w:val="006476E5"/>
    <w:rsid w:val="0064771F"/>
    <w:rsid w:val="00650042"/>
    <w:rsid w:val="0065107F"/>
    <w:rsid w:val="00651C52"/>
    <w:rsid w:val="00655AA3"/>
    <w:rsid w:val="00655C47"/>
    <w:rsid w:val="00663890"/>
    <w:rsid w:val="00663B51"/>
    <w:rsid w:val="00664588"/>
    <w:rsid w:val="006649E9"/>
    <w:rsid w:val="00666D7F"/>
    <w:rsid w:val="0067563F"/>
    <w:rsid w:val="0068130F"/>
    <w:rsid w:val="00681AFB"/>
    <w:rsid w:val="006923FB"/>
    <w:rsid w:val="00692E87"/>
    <w:rsid w:val="00693A73"/>
    <w:rsid w:val="006A19B1"/>
    <w:rsid w:val="006A72E7"/>
    <w:rsid w:val="006A7925"/>
    <w:rsid w:val="006B3223"/>
    <w:rsid w:val="006B33B5"/>
    <w:rsid w:val="006C2356"/>
    <w:rsid w:val="006C5D3E"/>
    <w:rsid w:val="006C6705"/>
    <w:rsid w:val="006D0FE3"/>
    <w:rsid w:val="006D1C32"/>
    <w:rsid w:val="006D6BDA"/>
    <w:rsid w:val="006E1849"/>
    <w:rsid w:val="006E4D5D"/>
    <w:rsid w:val="006E793D"/>
    <w:rsid w:val="006F0CF9"/>
    <w:rsid w:val="0070253A"/>
    <w:rsid w:val="0070265C"/>
    <w:rsid w:val="007032B6"/>
    <w:rsid w:val="007044F9"/>
    <w:rsid w:val="00716C27"/>
    <w:rsid w:val="0072077B"/>
    <w:rsid w:val="00722BAE"/>
    <w:rsid w:val="007350DE"/>
    <w:rsid w:val="00735895"/>
    <w:rsid w:val="00736401"/>
    <w:rsid w:val="0074084E"/>
    <w:rsid w:val="00741E6A"/>
    <w:rsid w:val="00742F44"/>
    <w:rsid w:val="00743719"/>
    <w:rsid w:val="00744081"/>
    <w:rsid w:val="00744C34"/>
    <w:rsid w:val="0075535E"/>
    <w:rsid w:val="00762F07"/>
    <w:rsid w:val="0077230E"/>
    <w:rsid w:val="00777881"/>
    <w:rsid w:val="00783D2A"/>
    <w:rsid w:val="00786911"/>
    <w:rsid w:val="007879D6"/>
    <w:rsid w:val="00791839"/>
    <w:rsid w:val="007A32BE"/>
    <w:rsid w:val="007A3FC3"/>
    <w:rsid w:val="007A5973"/>
    <w:rsid w:val="007A5A1A"/>
    <w:rsid w:val="007B10CD"/>
    <w:rsid w:val="007B2805"/>
    <w:rsid w:val="007B5FD3"/>
    <w:rsid w:val="007B6A8D"/>
    <w:rsid w:val="007B6E09"/>
    <w:rsid w:val="007B70BF"/>
    <w:rsid w:val="007C0874"/>
    <w:rsid w:val="007C4BF7"/>
    <w:rsid w:val="007D2CCF"/>
    <w:rsid w:val="007D476D"/>
    <w:rsid w:val="007D7259"/>
    <w:rsid w:val="007E068B"/>
    <w:rsid w:val="007E06DC"/>
    <w:rsid w:val="007E1562"/>
    <w:rsid w:val="007E2573"/>
    <w:rsid w:val="007E2733"/>
    <w:rsid w:val="007E2FA5"/>
    <w:rsid w:val="007E4053"/>
    <w:rsid w:val="007E4B0A"/>
    <w:rsid w:val="007F3F30"/>
    <w:rsid w:val="00801C20"/>
    <w:rsid w:val="00803C84"/>
    <w:rsid w:val="00804247"/>
    <w:rsid w:val="00807364"/>
    <w:rsid w:val="0081085F"/>
    <w:rsid w:val="00811952"/>
    <w:rsid w:val="00811C0A"/>
    <w:rsid w:val="00813C3A"/>
    <w:rsid w:val="00816974"/>
    <w:rsid w:val="00820665"/>
    <w:rsid w:val="008212EC"/>
    <w:rsid w:val="0082206A"/>
    <w:rsid w:val="0082267A"/>
    <w:rsid w:val="00823B48"/>
    <w:rsid w:val="008248FA"/>
    <w:rsid w:val="0083086D"/>
    <w:rsid w:val="00831B7B"/>
    <w:rsid w:val="0083442C"/>
    <w:rsid w:val="00842835"/>
    <w:rsid w:val="00843379"/>
    <w:rsid w:val="00852C8F"/>
    <w:rsid w:val="00853344"/>
    <w:rsid w:val="00855A33"/>
    <w:rsid w:val="0085796C"/>
    <w:rsid w:val="008650DA"/>
    <w:rsid w:val="008652ED"/>
    <w:rsid w:val="00866006"/>
    <w:rsid w:val="008671DA"/>
    <w:rsid w:val="0087157F"/>
    <w:rsid w:val="008735D1"/>
    <w:rsid w:val="008750EC"/>
    <w:rsid w:val="00880E23"/>
    <w:rsid w:val="00884FBE"/>
    <w:rsid w:val="00887D62"/>
    <w:rsid w:val="00890513"/>
    <w:rsid w:val="0089116A"/>
    <w:rsid w:val="00892E67"/>
    <w:rsid w:val="00894811"/>
    <w:rsid w:val="00896698"/>
    <w:rsid w:val="008A3CB6"/>
    <w:rsid w:val="008A43CB"/>
    <w:rsid w:val="008C052D"/>
    <w:rsid w:val="008D1CAF"/>
    <w:rsid w:val="008D7C50"/>
    <w:rsid w:val="008E2910"/>
    <w:rsid w:val="008E7EF9"/>
    <w:rsid w:val="008F09DC"/>
    <w:rsid w:val="008F2320"/>
    <w:rsid w:val="008F4A3D"/>
    <w:rsid w:val="008F71EA"/>
    <w:rsid w:val="008F7E8F"/>
    <w:rsid w:val="00902844"/>
    <w:rsid w:val="0090329A"/>
    <w:rsid w:val="00905591"/>
    <w:rsid w:val="00905A71"/>
    <w:rsid w:val="00907800"/>
    <w:rsid w:val="00907A19"/>
    <w:rsid w:val="00910B03"/>
    <w:rsid w:val="009146C3"/>
    <w:rsid w:val="00915878"/>
    <w:rsid w:val="009168E8"/>
    <w:rsid w:val="009178D2"/>
    <w:rsid w:val="00926535"/>
    <w:rsid w:val="009315D4"/>
    <w:rsid w:val="00933D98"/>
    <w:rsid w:val="00935CDE"/>
    <w:rsid w:val="00942C88"/>
    <w:rsid w:val="00942EDF"/>
    <w:rsid w:val="009469BC"/>
    <w:rsid w:val="009519E3"/>
    <w:rsid w:val="0096456B"/>
    <w:rsid w:val="009669B8"/>
    <w:rsid w:val="00973452"/>
    <w:rsid w:val="0097357F"/>
    <w:rsid w:val="009750FD"/>
    <w:rsid w:val="00980EB9"/>
    <w:rsid w:val="00983D24"/>
    <w:rsid w:val="00990B70"/>
    <w:rsid w:val="00990BBD"/>
    <w:rsid w:val="00991B13"/>
    <w:rsid w:val="009A09E0"/>
    <w:rsid w:val="009B6FE5"/>
    <w:rsid w:val="009B7AA2"/>
    <w:rsid w:val="009C461A"/>
    <w:rsid w:val="009C661E"/>
    <w:rsid w:val="009C6BA0"/>
    <w:rsid w:val="009D2F2B"/>
    <w:rsid w:val="009D6ECD"/>
    <w:rsid w:val="009D79E2"/>
    <w:rsid w:val="009D7E17"/>
    <w:rsid w:val="009E2A2E"/>
    <w:rsid w:val="009E6690"/>
    <w:rsid w:val="009E7D6C"/>
    <w:rsid w:val="009F1CD5"/>
    <w:rsid w:val="009F7274"/>
    <w:rsid w:val="00A06EEF"/>
    <w:rsid w:val="00A10E61"/>
    <w:rsid w:val="00A1438B"/>
    <w:rsid w:val="00A161CE"/>
    <w:rsid w:val="00A2139E"/>
    <w:rsid w:val="00A21CD8"/>
    <w:rsid w:val="00A22B78"/>
    <w:rsid w:val="00A23D1D"/>
    <w:rsid w:val="00A249B6"/>
    <w:rsid w:val="00A26F28"/>
    <w:rsid w:val="00A30551"/>
    <w:rsid w:val="00A312A6"/>
    <w:rsid w:val="00A32A40"/>
    <w:rsid w:val="00A3625B"/>
    <w:rsid w:val="00A47914"/>
    <w:rsid w:val="00A56467"/>
    <w:rsid w:val="00A57E27"/>
    <w:rsid w:val="00A62220"/>
    <w:rsid w:val="00A62D38"/>
    <w:rsid w:val="00A63860"/>
    <w:rsid w:val="00A6662E"/>
    <w:rsid w:val="00A67DA0"/>
    <w:rsid w:val="00A7283B"/>
    <w:rsid w:val="00A73C16"/>
    <w:rsid w:val="00A776B0"/>
    <w:rsid w:val="00A81F43"/>
    <w:rsid w:val="00A8718A"/>
    <w:rsid w:val="00A94465"/>
    <w:rsid w:val="00A96D9C"/>
    <w:rsid w:val="00AA2916"/>
    <w:rsid w:val="00AA4457"/>
    <w:rsid w:val="00AA4A0D"/>
    <w:rsid w:val="00AC4AB1"/>
    <w:rsid w:val="00AC50E5"/>
    <w:rsid w:val="00AC5BEE"/>
    <w:rsid w:val="00AC7175"/>
    <w:rsid w:val="00AD19F5"/>
    <w:rsid w:val="00AD202D"/>
    <w:rsid w:val="00AD3195"/>
    <w:rsid w:val="00AD588A"/>
    <w:rsid w:val="00AD592A"/>
    <w:rsid w:val="00AD6079"/>
    <w:rsid w:val="00AE01CA"/>
    <w:rsid w:val="00AE42CC"/>
    <w:rsid w:val="00AE4830"/>
    <w:rsid w:val="00AE5F57"/>
    <w:rsid w:val="00AF3762"/>
    <w:rsid w:val="00AF7CD4"/>
    <w:rsid w:val="00B0327B"/>
    <w:rsid w:val="00B061F7"/>
    <w:rsid w:val="00B1056C"/>
    <w:rsid w:val="00B15922"/>
    <w:rsid w:val="00B17D67"/>
    <w:rsid w:val="00B201CF"/>
    <w:rsid w:val="00B21E79"/>
    <w:rsid w:val="00B22BEC"/>
    <w:rsid w:val="00B24798"/>
    <w:rsid w:val="00B33763"/>
    <w:rsid w:val="00B33A6D"/>
    <w:rsid w:val="00B349D4"/>
    <w:rsid w:val="00B371D1"/>
    <w:rsid w:val="00B40A5D"/>
    <w:rsid w:val="00B4490A"/>
    <w:rsid w:val="00B52466"/>
    <w:rsid w:val="00B60699"/>
    <w:rsid w:val="00B6128A"/>
    <w:rsid w:val="00B615EB"/>
    <w:rsid w:val="00B73433"/>
    <w:rsid w:val="00B73E77"/>
    <w:rsid w:val="00B762A8"/>
    <w:rsid w:val="00B81354"/>
    <w:rsid w:val="00B8465A"/>
    <w:rsid w:val="00B84EE6"/>
    <w:rsid w:val="00B8508E"/>
    <w:rsid w:val="00B85E8C"/>
    <w:rsid w:val="00B86307"/>
    <w:rsid w:val="00B86C97"/>
    <w:rsid w:val="00B90A7E"/>
    <w:rsid w:val="00B9213C"/>
    <w:rsid w:val="00B93E75"/>
    <w:rsid w:val="00B965B4"/>
    <w:rsid w:val="00B975D0"/>
    <w:rsid w:val="00BA1772"/>
    <w:rsid w:val="00BA4443"/>
    <w:rsid w:val="00BA74BA"/>
    <w:rsid w:val="00BB5C1D"/>
    <w:rsid w:val="00BC4B1C"/>
    <w:rsid w:val="00BC5402"/>
    <w:rsid w:val="00BD1740"/>
    <w:rsid w:val="00BD5FA0"/>
    <w:rsid w:val="00BE0584"/>
    <w:rsid w:val="00BE4CAD"/>
    <w:rsid w:val="00BE5945"/>
    <w:rsid w:val="00BE7864"/>
    <w:rsid w:val="00BF30A5"/>
    <w:rsid w:val="00BF4948"/>
    <w:rsid w:val="00BF4A66"/>
    <w:rsid w:val="00BF5314"/>
    <w:rsid w:val="00C03CA2"/>
    <w:rsid w:val="00C050CB"/>
    <w:rsid w:val="00C07E50"/>
    <w:rsid w:val="00C1367D"/>
    <w:rsid w:val="00C168A8"/>
    <w:rsid w:val="00C2002F"/>
    <w:rsid w:val="00C20248"/>
    <w:rsid w:val="00C2313C"/>
    <w:rsid w:val="00C25ACB"/>
    <w:rsid w:val="00C3366E"/>
    <w:rsid w:val="00C36D0F"/>
    <w:rsid w:val="00C40F9C"/>
    <w:rsid w:val="00C47832"/>
    <w:rsid w:val="00C50534"/>
    <w:rsid w:val="00C60E09"/>
    <w:rsid w:val="00C613C8"/>
    <w:rsid w:val="00C71271"/>
    <w:rsid w:val="00C7275F"/>
    <w:rsid w:val="00C81D97"/>
    <w:rsid w:val="00C8326B"/>
    <w:rsid w:val="00C83338"/>
    <w:rsid w:val="00C836C3"/>
    <w:rsid w:val="00C85FC2"/>
    <w:rsid w:val="00C927AA"/>
    <w:rsid w:val="00C953FA"/>
    <w:rsid w:val="00C959EA"/>
    <w:rsid w:val="00CA1C3E"/>
    <w:rsid w:val="00CA25B5"/>
    <w:rsid w:val="00CA3C0B"/>
    <w:rsid w:val="00CA4A25"/>
    <w:rsid w:val="00CA62BA"/>
    <w:rsid w:val="00CA7B17"/>
    <w:rsid w:val="00CB099E"/>
    <w:rsid w:val="00CB0F22"/>
    <w:rsid w:val="00CB284A"/>
    <w:rsid w:val="00CB3B4C"/>
    <w:rsid w:val="00CB4021"/>
    <w:rsid w:val="00CB6201"/>
    <w:rsid w:val="00CB7F04"/>
    <w:rsid w:val="00CC1A2E"/>
    <w:rsid w:val="00CC6B81"/>
    <w:rsid w:val="00CE0EC5"/>
    <w:rsid w:val="00CE469C"/>
    <w:rsid w:val="00CE63A9"/>
    <w:rsid w:val="00CE7AAD"/>
    <w:rsid w:val="00CF4748"/>
    <w:rsid w:val="00CF5889"/>
    <w:rsid w:val="00D02287"/>
    <w:rsid w:val="00D02BC4"/>
    <w:rsid w:val="00D055B6"/>
    <w:rsid w:val="00D07E9F"/>
    <w:rsid w:val="00D10AA6"/>
    <w:rsid w:val="00D13032"/>
    <w:rsid w:val="00D1327F"/>
    <w:rsid w:val="00D155FD"/>
    <w:rsid w:val="00D166DB"/>
    <w:rsid w:val="00D1769E"/>
    <w:rsid w:val="00D17E04"/>
    <w:rsid w:val="00D21562"/>
    <w:rsid w:val="00D228DC"/>
    <w:rsid w:val="00D24663"/>
    <w:rsid w:val="00D24D2C"/>
    <w:rsid w:val="00D25A85"/>
    <w:rsid w:val="00D3311B"/>
    <w:rsid w:val="00D3507B"/>
    <w:rsid w:val="00D36C53"/>
    <w:rsid w:val="00D40A4B"/>
    <w:rsid w:val="00D422C5"/>
    <w:rsid w:val="00D46BFC"/>
    <w:rsid w:val="00D54929"/>
    <w:rsid w:val="00D55790"/>
    <w:rsid w:val="00D5604C"/>
    <w:rsid w:val="00D563DF"/>
    <w:rsid w:val="00D5679E"/>
    <w:rsid w:val="00D60C83"/>
    <w:rsid w:val="00D6406E"/>
    <w:rsid w:val="00D71C16"/>
    <w:rsid w:val="00D71CBC"/>
    <w:rsid w:val="00D732F6"/>
    <w:rsid w:val="00D73850"/>
    <w:rsid w:val="00D76810"/>
    <w:rsid w:val="00D76F60"/>
    <w:rsid w:val="00D81D67"/>
    <w:rsid w:val="00D90FC7"/>
    <w:rsid w:val="00D917B9"/>
    <w:rsid w:val="00D92AF7"/>
    <w:rsid w:val="00D947CE"/>
    <w:rsid w:val="00D96B90"/>
    <w:rsid w:val="00D973A6"/>
    <w:rsid w:val="00DA033C"/>
    <w:rsid w:val="00DA1036"/>
    <w:rsid w:val="00DA2356"/>
    <w:rsid w:val="00DA243C"/>
    <w:rsid w:val="00DA2670"/>
    <w:rsid w:val="00DA46AC"/>
    <w:rsid w:val="00DB181A"/>
    <w:rsid w:val="00DB1FBB"/>
    <w:rsid w:val="00DB6D48"/>
    <w:rsid w:val="00DC6097"/>
    <w:rsid w:val="00DC7696"/>
    <w:rsid w:val="00DD26EC"/>
    <w:rsid w:val="00DD4C4C"/>
    <w:rsid w:val="00DE5517"/>
    <w:rsid w:val="00DE7F29"/>
    <w:rsid w:val="00DF18EC"/>
    <w:rsid w:val="00DF1ED1"/>
    <w:rsid w:val="00DF2FB7"/>
    <w:rsid w:val="00E00C6F"/>
    <w:rsid w:val="00E03EE3"/>
    <w:rsid w:val="00E04BE7"/>
    <w:rsid w:val="00E050F0"/>
    <w:rsid w:val="00E06A37"/>
    <w:rsid w:val="00E07916"/>
    <w:rsid w:val="00E10935"/>
    <w:rsid w:val="00E10E27"/>
    <w:rsid w:val="00E12D13"/>
    <w:rsid w:val="00E26E4B"/>
    <w:rsid w:val="00E37693"/>
    <w:rsid w:val="00E406A8"/>
    <w:rsid w:val="00E42304"/>
    <w:rsid w:val="00E43769"/>
    <w:rsid w:val="00E43A91"/>
    <w:rsid w:val="00E453FA"/>
    <w:rsid w:val="00E45D8E"/>
    <w:rsid w:val="00E4788B"/>
    <w:rsid w:val="00E563B3"/>
    <w:rsid w:val="00E56590"/>
    <w:rsid w:val="00E649CF"/>
    <w:rsid w:val="00E64D21"/>
    <w:rsid w:val="00E719EC"/>
    <w:rsid w:val="00E74735"/>
    <w:rsid w:val="00E805E5"/>
    <w:rsid w:val="00E8471F"/>
    <w:rsid w:val="00E84CBE"/>
    <w:rsid w:val="00E851F1"/>
    <w:rsid w:val="00E86994"/>
    <w:rsid w:val="00E959B7"/>
    <w:rsid w:val="00E97208"/>
    <w:rsid w:val="00EA08ED"/>
    <w:rsid w:val="00EA2698"/>
    <w:rsid w:val="00EA3974"/>
    <w:rsid w:val="00EB2229"/>
    <w:rsid w:val="00EB4C87"/>
    <w:rsid w:val="00EC025D"/>
    <w:rsid w:val="00EC3697"/>
    <w:rsid w:val="00EC4C60"/>
    <w:rsid w:val="00EC73B8"/>
    <w:rsid w:val="00EC7BA4"/>
    <w:rsid w:val="00ED0632"/>
    <w:rsid w:val="00ED16B4"/>
    <w:rsid w:val="00ED564F"/>
    <w:rsid w:val="00EE4486"/>
    <w:rsid w:val="00EE5E74"/>
    <w:rsid w:val="00EF0E8E"/>
    <w:rsid w:val="00F00DEC"/>
    <w:rsid w:val="00F02F67"/>
    <w:rsid w:val="00F03915"/>
    <w:rsid w:val="00F0583E"/>
    <w:rsid w:val="00F06F2B"/>
    <w:rsid w:val="00F130CD"/>
    <w:rsid w:val="00F15D72"/>
    <w:rsid w:val="00F17FEB"/>
    <w:rsid w:val="00F21914"/>
    <w:rsid w:val="00F228CA"/>
    <w:rsid w:val="00F2518D"/>
    <w:rsid w:val="00F27FE2"/>
    <w:rsid w:val="00F31A17"/>
    <w:rsid w:val="00F33A62"/>
    <w:rsid w:val="00F361D9"/>
    <w:rsid w:val="00F40205"/>
    <w:rsid w:val="00F4265A"/>
    <w:rsid w:val="00F473DC"/>
    <w:rsid w:val="00F519E7"/>
    <w:rsid w:val="00F64418"/>
    <w:rsid w:val="00F65E90"/>
    <w:rsid w:val="00F665CE"/>
    <w:rsid w:val="00F6699D"/>
    <w:rsid w:val="00F67E51"/>
    <w:rsid w:val="00F77947"/>
    <w:rsid w:val="00F82323"/>
    <w:rsid w:val="00F858CB"/>
    <w:rsid w:val="00F872FE"/>
    <w:rsid w:val="00F87809"/>
    <w:rsid w:val="00F929B7"/>
    <w:rsid w:val="00F92B59"/>
    <w:rsid w:val="00F949BD"/>
    <w:rsid w:val="00F95B19"/>
    <w:rsid w:val="00F9651D"/>
    <w:rsid w:val="00F96FB5"/>
    <w:rsid w:val="00F97F59"/>
    <w:rsid w:val="00FA2A3A"/>
    <w:rsid w:val="00FA432D"/>
    <w:rsid w:val="00FA43DE"/>
    <w:rsid w:val="00FA532F"/>
    <w:rsid w:val="00FB3CE8"/>
    <w:rsid w:val="00FC23BE"/>
    <w:rsid w:val="00FD15C3"/>
    <w:rsid w:val="00FD2745"/>
    <w:rsid w:val="00FD2CD4"/>
    <w:rsid w:val="00FD2D28"/>
    <w:rsid w:val="00FD709A"/>
    <w:rsid w:val="00FE2639"/>
    <w:rsid w:val="00FE304B"/>
    <w:rsid w:val="00FE46AF"/>
    <w:rsid w:val="00FE629A"/>
    <w:rsid w:val="00FF0511"/>
    <w:rsid w:val="00FF2260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18A9F4"/>
  <w15:docId w15:val="{D5D8A67B-9F10-4FC2-A4B3-0F31E32D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2DBC"/>
    <w:pPr>
      <w:suppressAutoHyphens/>
      <w:autoSpaceDE w:val="0"/>
    </w:pPr>
    <w:rPr>
      <w:rFonts w:ascii="Arial" w:hAnsi="Arial" w:cs="Arial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eastAsia="Times New Roman" w:hAnsi="Arial" w:cs="Arial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eastAsia="Times New Roman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20"/>
      <w:szCs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Arial" w:hAnsi="Arial" w:cs="Arial"/>
      <w:b/>
      <w:bCs/>
      <w:kern w:val="1"/>
      <w:sz w:val="32"/>
      <w:szCs w:val="32"/>
      <w:lang w:val="de-DE" w:eastAsia="ar-SA" w:bidi="ar-SA"/>
    </w:rPr>
  </w:style>
  <w:style w:type="character" w:customStyle="1" w:styleId="KopfzeileZchn">
    <w:name w:val="Kopfzeile Zchn"/>
    <w:rPr>
      <w:rFonts w:ascii="Arial" w:hAnsi="Arial" w:cs="Arial"/>
    </w:rPr>
  </w:style>
  <w:style w:type="character" w:customStyle="1" w:styleId="FuzeileZchn">
    <w:name w:val="Fußzeile Zchn"/>
    <w:uiPriority w:val="99"/>
    <w:rPr>
      <w:rFonts w:ascii="Arial" w:hAnsi="Arial" w:cs="Arial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rPr>
      <w:rFonts w:ascii="Arial" w:hAnsi="Arial" w:cs="Arial"/>
    </w:rPr>
  </w:style>
  <w:style w:type="character" w:customStyle="1" w:styleId="KommentarthemaZchn">
    <w:name w:val="Kommentarthema Zchn"/>
    <w:rPr>
      <w:rFonts w:ascii="Arial" w:hAnsi="Arial" w:cs="Arial"/>
      <w:b/>
      <w:bCs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next w:val="Standard"/>
    <w:rPr>
      <w:b/>
      <w:b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pPr>
      <w:widowControl w:val="0"/>
      <w:suppressLineNumbers/>
      <w:autoSpaceDE/>
    </w:pPr>
    <w:rPr>
      <w:color w:val="000000"/>
      <w:sz w:val="24"/>
      <w:szCs w:val="24"/>
    </w:rPr>
  </w:style>
  <w:style w:type="paragraph" w:customStyle="1" w:styleId="RRL-Tabellentext">
    <w:name w:val="RRL-Tabellentext"/>
    <w:basedOn w:val="Standard"/>
    <w:pPr>
      <w:autoSpaceDE/>
      <w:spacing w:line="360" w:lineRule="auto"/>
      <w:jc w:val="center"/>
    </w:pPr>
    <w:rPr>
      <w:sz w:val="22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027E52"/>
    <w:pPr>
      <w:ind w:left="708"/>
    </w:pPr>
  </w:style>
  <w:style w:type="character" w:styleId="Hyperlink">
    <w:name w:val="Hyperlink"/>
    <w:uiPriority w:val="99"/>
    <w:unhideWhenUsed/>
    <w:rsid w:val="00D228DC"/>
    <w:rPr>
      <w:color w:val="0563C1"/>
      <w:u w:val="single"/>
    </w:rPr>
  </w:style>
  <w:style w:type="character" w:customStyle="1" w:styleId="BesuchterHyperlink1">
    <w:name w:val="BesuchterHyperlink1"/>
    <w:uiPriority w:val="99"/>
    <w:semiHidden/>
    <w:unhideWhenUsed/>
    <w:rsid w:val="007E4053"/>
    <w:rPr>
      <w:color w:val="954F72"/>
      <w:u w:val="single"/>
    </w:rPr>
  </w:style>
  <w:style w:type="paragraph" w:customStyle="1" w:styleId="VorgeschlageneExperimenteMaterialienAuerschulische">
    <w:name w:val="Vorgeschlagene Experimente/Materialien/ Außerschulische ..."/>
    <w:basedOn w:val="Standard"/>
    <w:link w:val="VorgeschlageneExperimenteMaterialienAuerschulischeZchn"/>
    <w:qFormat/>
    <w:rsid w:val="00F665CE"/>
    <w:pPr>
      <w:numPr>
        <w:numId w:val="2"/>
      </w:numPr>
      <w:jc w:val="both"/>
    </w:pPr>
    <w:rPr>
      <w:sz w:val="22"/>
      <w:szCs w:val="22"/>
    </w:rPr>
  </w:style>
  <w:style w:type="paragraph" w:customStyle="1" w:styleId="GroberVerlauf">
    <w:name w:val="Grober Verlauf"/>
    <w:basedOn w:val="Standard"/>
    <w:link w:val="GroberVerlaufZchn"/>
    <w:qFormat/>
    <w:rsid w:val="005312E0"/>
    <w:pPr>
      <w:suppressAutoHyphens w:val="0"/>
      <w:spacing w:before="120" w:after="120"/>
      <w:jc w:val="both"/>
    </w:pPr>
    <w:rPr>
      <w:b/>
      <w:sz w:val="22"/>
      <w:szCs w:val="22"/>
    </w:rPr>
  </w:style>
  <w:style w:type="character" w:customStyle="1" w:styleId="VorgeschlageneExperimenteMaterialienAuerschulischeZchn">
    <w:name w:val="Vorgeschlagene Experimente/Materialien/ Außerschulische ... Zchn"/>
    <w:link w:val="VorgeschlageneExperimenteMaterialienAuerschulische"/>
    <w:rsid w:val="00F665CE"/>
    <w:rPr>
      <w:rFonts w:ascii="Arial" w:hAnsi="Arial" w:cs="Arial"/>
      <w:sz w:val="22"/>
      <w:szCs w:val="22"/>
      <w:lang w:eastAsia="ar-SA"/>
    </w:rPr>
  </w:style>
  <w:style w:type="paragraph" w:customStyle="1" w:styleId="Schlagworte">
    <w:name w:val="Schlagworte"/>
    <w:basedOn w:val="GroberVerlauf"/>
    <w:link w:val="SchlagworteZchn"/>
    <w:qFormat/>
    <w:rsid w:val="00506288"/>
    <w:pPr>
      <w:ind w:left="360"/>
    </w:pPr>
    <w:rPr>
      <w:b w:val="0"/>
    </w:rPr>
  </w:style>
  <w:style w:type="character" w:customStyle="1" w:styleId="GroberVerlaufZchn">
    <w:name w:val="Grober Verlauf Zchn"/>
    <w:link w:val="GroberVerlauf"/>
    <w:rsid w:val="005312E0"/>
    <w:rPr>
      <w:rFonts w:ascii="Arial" w:hAnsi="Arial" w:cs="Arial"/>
      <w:b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506288"/>
    <w:rPr>
      <w:sz w:val="16"/>
      <w:szCs w:val="16"/>
    </w:rPr>
  </w:style>
  <w:style w:type="character" w:customStyle="1" w:styleId="SchlagworteZchn">
    <w:name w:val="Schlagworte Zchn"/>
    <w:link w:val="Schlagworte"/>
    <w:rsid w:val="00506288"/>
    <w:rPr>
      <w:rFonts w:ascii="Arial" w:hAnsi="Arial" w:cs="Arial"/>
      <w:b w:val="0"/>
      <w:sz w:val="22"/>
      <w:szCs w:val="22"/>
      <w:lang w:eastAsia="ar-SA"/>
    </w:rPr>
  </w:style>
  <w:style w:type="paragraph" w:styleId="Kommentartext">
    <w:name w:val="annotation text"/>
    <w:basedOn w:val="Standard"/>
    <w:link w:val="KommentartextZchn1"/>
    <w:uiPriority w:val="99"/>
    <w:semiHidden/>
    <w:unhideWhenUsed/>
    <w:rsid w:val="00506288"/>
  </w:style>
  <w:style w:type="character" w:customStyle="1" w:styleId="KommentartextZchn1">
    <w:name w:val="Kommentartext Zchn1"/>
    <w:link w:val="Kommentartext"/>
    <w:uiPriority w:val="99"/>
    <w:semiHidden/>
    <w:rsid w:val="00506288"/>
    <w:rPr>
      <w:rFonts w:ascii="Arial" w:hAnsi="Arial" w:cs="Arial"/>
      <w:lang w:eastAsia="ar-SA"/>
    </w:rPr>
  </w:style>
  <w:style w:type="paragraph" w:customStyle="1" w:styleId="Vortexte">
    <w:name w:val="Vortexte"/>
    <w:basedOn w:val="Standard"/>
    <w:link w:val="VortexteZchn"/>
    <w:qFormat/>
    <w:rsid w:val="00DF2FB7"/>
    <w:pPr>
      <w:spacing w:before="120" w:after="120" w:line="360" w:lineRule="auto"/>
      <w:jc w:val="both"/>
    </w:pPr>
    <w:rPr>
      <w:sz w:val="22"/>
    </w:rPr>
  </w:style>
  <w:style w:type="paragraph" w:customStyle="1" w:styleId="Kompetenzen">
    <w:name w:val="Kompetenzen"/>
    <w:basedOn w:val="Standard"/>
    <w:link w:val="KompetenzenZchn"/>
    <w:qFormat/>
    <w:rsid w:val="0064771F"/>
    <w:pPr>
      <w:numPr>
        <w:numId w:val="3"/>
      </w:numPr>
      <w:autoSpaceDE/>
      <w:spacing w:before="120" w:line="252" w:lineRule="auto"/>
      <w:ind w:left="714" w:hanging="357"/>
    </w:pPr>
    <w:rPr>
      <w:rFonts w:eastAsia="Arial"/>
      <w:sz w:val="22"/>
      <w:szCs w:val="22"/>
    </w:rPr>
  </w:style>
  <w:style w:type="character" w:customStyle="1" w:styleId="VortexteZchn">
    <w:name w:val="Vortexte Zchn"/>
    <w:link w:val="Vortexte"/>
    <w:rsid w:val="00DF2FB7"/>
    <w:rPr>
      <w:rFonts w:ascii="Arial" w:hAnsi="Arial" w:cs="Arial"/>
      <w:sz w:val="22"/>
      <w:lang w:eastAsia="ar-SA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E43A91"/>
    <w:pPr>
      <w:spacing w:after="120" w:line="480" w:lineRule="auto"/>
    </w:pPr>
  </w:style>
  <w:style w:type="character" w:customStyle="1" w:styleId="KompetenzenZchn">
    <w:name w:val="Kompetenzen Zchn"/>
    <w:link w:val="Kompetenzen"/>
    <w:rsid w:val="0064771F"/>
    <w:rPr>
      <w:rFonts w:ascii="Arial" w:eastAsia="Arial" w:hAnsi="Arial" w:cs="Arial"/>
      <w:sz w:val="22"/>
      <w:szCs w:val="22"/>
      <w:lang w:eastAsia="ar-SA"/>
    </w:rPr>
  </w:style>
  <w:style w:type="character" w:customStyle="1" w:styleId="Textkrper2Zchn">
    <w:name w:val="Textkörper 2 Zchn"/>
    <w:link w:val="Textkrper2"/>
    <w:rsid w:val="00E43A91"/>
    <w:rPr>
      <w:rFonts w:ascii="Arial" w:hAnsi="Arial" w:cs="Arial"/>
      <w:lang w:eastAsia="ar-SA"/>
    </w:rPr>
  </w:style>
  <w:style w:type="paragraph" w:customStyle="1" w:styleId="KCTabelleAufzhlung">
    <w:name w:val="KC_Tabelle_Aufzählung"/>
    <w:basedOn w:val="Listenabsatz"/>
    <w:qFormat/>
    <w:rsid w:val="00E43A91"/>
    <w:pPr>
      <w:numPr>
        <w:numId w:val="4"/>
      </w:numPr>
      <w:tabs>
        <w:tab w:val="left" w:pos="389"/>
      </w:tabs>
      <w:suppressAutoHyphens w:val="0"/>
      <w:autoSpaceDE/>
      <w:spacing w:after="40" w:line="238" w:lineRule="auto"/>
      <w:ind w:right="62"/>
    </w:pPr>
    <w:rPr>
      <w:rFonts w:eastAsia="Calibri" w:cs="Times New Roman"/>
      <w:spacing w:val="-1"/>
      <w:szCs w:val="22"/>
      <w:lang w:eastAsia="en-US"/>
    </w:rPr>
  </w:style>
  <w:style w:type="paragraph" w:customStyle="1" w:styleId="KC3GrundschriftFett">
    <w:name w:val="KC_Ü3_GrundschriftFett"/>
    <w:basedOn w:val="Standard"/>
    <w:qFormat/>
    <w:rsid w:val="00F21914"/>
    <w:pPr>
      <w:tabs>
        <w:tab w:val="left" w:pos="709"/>
      </w:tabs>
      <w:suppressAutoHyphens w:val="0"/>
      <w:autoSpaceDE/>
      <w:spacing w:after="120" w:line="340" w:lineRule="exact"/>
    </w:pPr>
    <w:rPr>
      <w:rFonts w:eastAsia="Calibri"/>
      <w:b/>
      <w:lang w:eastAsia="en-US"/>
    </w:rPr>
  </w:style>
  <w:style w:type="paragraph" w:customStyle="1" w:styleId="KCIGSVortext">
    <w:name w:val="KC_IGS_Vortext"/>
    <w:basedOn w:val="Standard"/>
    <w:qFormat/>
    <w:rsid w:val="001D7D66"/>
    <w:pPr>
      <w:suppressAutoHyphens w:val="0"/>
      <w:autoSpaceDE/>
      <w:spacing w:after="120" w:line="360" w:lineRule="auto"/>
      <w:jc w:val="both"/>
    </w:pPr>
    <w:rPr>
      <w:rFonts w:eastAsia="Calibri"/>
      <w:lang w:eastAsia="en-US"/>
    </w:rPr>
  </w:style>
  <w:style w:type="paragraph" w:customStyle="1" w:styleId="KCTextnormal">
    <w:name w:val="KC_Text_normal"/>
    <w:basedOn w:val="Standard"/>
    <w:rsid w:val="00C36D0F"/>
    <w:pPr>
      <w:tabs>
        <w:tab w:val="center" w:pos="5256"/>
        <w:tab w:val="right" w:pos="9792"/>
      </w:tabs>
      <w:suppressAutoHyphens w:val="0"/>
      <w:autoSpaceDN w:val="0"/>
      <w:spacing w:line="360" w:lineRule="auto"/>
      <w:jc w:val="both"/>
    </w:pPr>
    <w:rPr>
      <w:szCs w:val="22"/>
      <w:lang w:eastAsia="de-DE"/>
    </w:rPr>
  </w:style>
  <w:style w:type="table" w:styleId="Tabellenraster">
    <w:name w:val="Table Grid"/>
    <w:basedOn w:val="NormaleTabelle"/>
    <w:uiPriority w:val="39"/>
    <w:rsid w:val="00304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5679E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5679E"/>
    <w:rPr>
      <w:rFonts w:ascii="Arial" w:hAnsi="Arial" w:cs="Arial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D5679E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3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03C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FC36B6C936464BA1B76515451F441F" ma:contentTypeVersion="8" ma:contentTypeDescription="Ein neues Dokument erstellen." ma:contentTypeScope="" ma:versionID="ad9a59acb9b80a9f2d39980c2fd390f1">
  <xsd:schema xmlns:xsd="http://www.w3.org/2001/XMLSchema" xmlns:xs="http://www.w3.org/2001/XMLSchema" xmlns:p="http://schemas.microsoft.com/office/2006/metadata/properties" xmlns:ns3="e7fccae0-46e6-4354-9b63-c83c14b53d8e" targetNamespace="http://schemas.microsoft.com/office/2006/metadata/properties" ma:root="true" ma:fieldsID="fe2c56778697cedad3dfe0de33ad9e57" ns3:_="">
    <xsd:import namespace="e7fccae0-46e6-4354-9b63-c83c14b53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cae0-46e6-4354-9b63-c83c14b53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4D89F-A68E-438D-9FA4-26775533E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A25AB-8B00-4578-A050-04254A1B5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ccae0-46e6-4354-9b63-c83c14b53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0F027-9CF1-4FB9-B85D-A24955090B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D4DB40-8B38-4F96-92D0-7C02C15C8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5</cp:revision>
  <cp:lastPrinted>2024-09-25T09:57:00Z</cp:lastPrinted>
  <dcterms:created xsi:type="dcterms:W3CDTF">2025-03-17T09:31:00Z</dcterms:created>
  <dcterms:modified xsi:type="dcterms:W3CDTF">2025-05-20T09:49:00Z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0x010100FAFC36B6C936464BA1B76515451F441F</vt:lpwstr>
  </property>
</Properties>
</file>