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549"/>
        <w:gridCol w:w="2552"/>
        <w:gridCol w:w="2552"/>
        <w:gridCol w:w="2552"/>
        <w:gridCol w:w="2546"/>
      </w:tblGrid>
      <w:tr w:rsidR="00961268" w:rsidRPr="007139B0" w14:paraId="64F1356C" w14:textId="2534E5C6" w:rsidTr="00834856">
        <w:trPr>
          <w:trHeight w:val="340"/>
          <w:tblHeader/>
        </w:trPr>
        <w:tc>
          <w:tcPr>
            <w:tcW w:w="3334" w:type="pct"/>
            <w:gridSpan w:val="4"/>
            <w:tcBorders>
              <w:right w:val="single" w:sz="4" w:space="0" w:color="auto"/>
            </w:tcBorders>
            <w:shd w:val="clear" w:color="auto" w:fill="E7E6E6"/>
          </w:tcPr>
          <w:p w14:paraId="698D242D" w14:textId="7E573149" w:rsidR="00961268" w:rsidRPr="007139B0" w:rsidRDefault="00961268" w:rsidP="00961268">
            <w:pPr>
              <w:spacing w:before="240" w:line="240" w:lineRule="auto"/>
              <w:rPr>
                <w:rFonts w:ascii="Arial" w:hAnsi="Arial" w:cs="Arial"/>
                <w:b/>
              </w:rPr>
            </w:pPr>
            <w:r w:rsidRPr="007139B0">
              <w:rPr>
                <w:rFonts w:ascii="Arial" w:hAnsi="Arial" w:cs="Arial"/>
                <w:b/>
              </w:rPr>
              <w:t>Modul 3: Prozess- und Produktqualität tierischer Erzeugnisse steuern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</w:tcPr>
          <w:p w14:paraId="25E386CA" w14:textId="77777777" w:rsidR="00961268" w:rsidRPr="007139B0" w:rsidRDefault="00961268" w:rsidP="00961268">
            <w:pPr>
              <w:widowControl w:val="0"/>
              <w:spacing w:before="24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7139B0">
              <w:rPr>
                <w:rFonts w:ascii="Arial" w:hAnsi="Arial" w:cs="Arial"/>
                <w:b/>
                <w:bCs/>
              </w:rPr>
              <w:t xml:space="preserve">Zeitrichtwert: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5F9A71" w14:textId="451A8816" w:rsidR="00961268" w:rsidRPr="007139B0" w:rsidRDefault="00961268" w:rsidP="00961268">
            <w:pPr>
              <w:widowControl w:val="0"/>
              <w:spacing w:before="240" w:line="240" w:lineRule="auto"/>
              <w:rPr>
                <w:rFonts w:ascii="Arial" w:hAnsi="Arial" w:cs="Arial"/>
                <w:b/>
                <w:bCs/>
              </w:rPr>
            </w:pPr>
            <w:r w:rsidRPr="007139B0">
              <w:rPr>
                <w:rFonts w:ascii="Arial" w:hAnsi="Arial" w:cs="Arial"/>
                <w:b/>
                <w:bCs/>
              </w:rPr>
              <w:t>200 U-Stunden</w:t>
            </w:r>
          </w:p>
        </w:tc>
      </w:tr>
      <w:tr w:rsidR="001E019B" w:rsidRPr="007139B0" w14:paraId="501BC664" w14:textId="7D8648CC" w:rsidTr="00834856">
        <w:trPr>
          <w:trHeight w:val="454"/>
          <w:tblHeader/>
        </w:trPr>
        <w:tc>
          <w:tcPr>
            <w:tcW w:w="833" w:type="pct"/>
            <w:shd w:val="clear" w:color="auto" w:fill="E7E6E6"/>
          </w:tcPr>
          <w:p w14:paraId="0DEF4B95" w14:textId="37DD3D83" w:rsidR="001E019B" w:rsidRPr="007139B0" w:rsidRDefault="001E019B" w:rsidP="008A43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t>Titel Lernsituationen</w:t>
            </w:r>
          </w:p>
        </w:tc>
        <w:tc>
          <w:tcPr>
            <w:tcW w:w="833" w:type="pct"/>
            <w:shd w:val="clear" w:color="auto" w:fill="E7E6E6"/>
          </w:tcPr>
          <w:p w14:paraId="427A0257" w14:textId="685282AE" w:rsidR="00942766" w:rsidRDefault="00942766" w:rsidP="00942766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LS 3.1</w:t>
            </w:r>
          </w:p>
          <w:p w14:paraId="30334C86" w14:textId="3E364175" w:rsidR="001E019B" w:rsidRPr="007139B0" w:rsidRDefault="001E019B" w:rsidP="00942766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7139B0">
              <w:rPr>
                <w:rFonts w:ascii="Arial" w:hAnsi="Arial" w:cs="Arial"/>
                <w:b/>
              </w:rPr>
              <w:t>Milchk</w:t>
            </w:r>
            <w:r w:rsidR="00C67CFA" w:rsidRPr="007139B0">
              <w:rPr>
                <w:rFonts w:ascii="Arial" w:hAnsi="Arial" w:cs="Arial"/>
                <w:b/>
              </w:rPr>
              <w:t xml:space="preserve">ühe </w:t>
            </w:r>
            <w:r w:rsidRPr="007139B0">
              <w:rPr>
                <w:rFonts w:ascii="Arial" w:hAnsi="Arial" w:cs="Arial"/>
                <w:b/>
              </w:rPr>
              <w:t>entlang der Laktationskurve</w:t>
            </w:r>
            <w:r w:rsidR="004E7278">
              <w:rPr>
                <w:rFonts w:ascii="Arial" w:hAnsi="Arial" w:cs="Arial"/>
                <w:b/>
              </w:rPr>
              <w:br/>
            </w:r>
            <w:r w:rsidRPr="007139B0">
              <w:rPr>
                <w:rFonts w:ascii="Arial" w:hAnsi="Arial" w:cs="Arial"/>
                <w:b/>
              </w:rPr>
              <w:t xml:space="preserve"> </w:t>
            </w:r>
            <w:r w:rsidR="00C67CFA" w:rsidRPr="007139B0">
              <w:rPr>
                <w:rFonts w:ascii="Arial" w:hAnsi="Arial" w:cs="Arial"/>
                <w:b/>
              </w:rPr>
              <w:t>leistungs- und tier</w:t>
            </w:r>
            <w:r w:rsidR="004E7278">
              <w:rPr>
                <w:rFonts w:ascii="Arial" w:hAnsi="Arial" w:cs="Arial"/>
                <w:b/>
              </w:rPr>
              <w:t>-</w:t>
            </w:r>
            <w:r w:rsidR="00C67CFA" w:rsidRPr="007139B0">
              <w:rPr>
                <w:rFonts w:ascii="Arial" w:hAnsi="Arial" w:cs="Arial"/>
                <w:b/>
              </w:rPr>
              <w:t>gerecht versorgen</w:t>
            </w:r>
          </w:p>
        </w:tc>
        <w:tc>
          <w:tcPr>
            <w:tcW w:w="834" w:type="pct"/>
            <w:shd w:val="clear" w:color="auto" w:fill="E7E6E6"/>
          </w:tcPr>
          <w:p w14:paraId="1256560D" w14:textId="16628925" w:rsidR="00942766" w:rsidRDefault="00942766" w:rsidP="00942766">
            <w:pPr>
              <w:pStyle w:val="Default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LS 3.2</w:t>
            </w:r>
          </w:p>
          <w:p w14:paraId="3B0B8FC4" w14:textId="406C35BC" w:rsidR="001E019B" w:rsidRPr="007139B0" w:rsidRDefault="001E019B" w:rsidP="00942766">
            <w:pPr>
              <w:pStyle w:val="Default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139B0">
              <w:rPr>
                <w:b/>
                <w:color w:val="auto"/>
                <w:sz w:val="22"/>
                <w:szCs w:val="22"/>
              </w:rPr>
              <w:t xml:space="preserve">Hähnchenmast </w:t>
            </w:r>
            <w:r w:rsidR="00481095" w:rsidRPr="007139B0">
              <w:rPr>
                <w:b/>
                <w:color w:val="auto"/>
                <w:sz w:val="22"/>
                <w:szCs w:val="22"/>
              </w:rPr>
              <w:t>als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="00481095" w:rsidRPr="007139B0">
              <w:rPr>
                <w:b/>
                <w:color w:val="auto"/>
                <w:sz w:val="22"/>
                <w:szCs w:val="22"/>
              </w:rPr>
              <w:t xml:space="preserve"> integratives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="00481095" w:rsidRPr="007139B0">
              <w:rPr>
                <w:b/>
                <w:color w:val="auto"/>
                <w:sz w:val="22"/>
                <w:szCs w:val="22"/>
              </w:rPr>
              <w:t>Tierhaltungssystem analysieren</w:t>
            </w:r>
          </w:p>
        </w:tc>
        <w:tc>
          <w:tcPr>
            <w:tcW w:w="834" w:type="pct"/>
            <w:shd w:val="clear" w:color="auto" w:fill="E7E6E6"/>
          </w:tcPr>
          <w:p w14:paraId="15C002E2" w14:textId="57E09545" w:rsidR="00942766" w:rsidRDefault="00942766" w:rsidP="00942766">
            <w:pPr>
              <w:pStyle w:val="Default"/>
              <w:widowControl w:val="0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</w:t>
            </w:r>
            <w:r w:rsidR="00031D6B">
              <w:rPr>
                <w:b/>
                <w:color w:val="auto"/>
                <w:sz w:val="22"/>
                <w:szCs w:val="22"/>
              </w:rPr>
              <w:t>S</w:t>
            </w:r>
            <w:r>
              <w:rPr>
                <w:b/>
                <w:color w:val="auto"/>
                <w:sz w:val="22"/>
                <w:szCs w:val="22"/>
              </w:rPr>
              <w:t xml:space="preserve"> 3.3</w:t>
            </w:r>
          </w:p>
          <w:p w14:paraId="459718EF" w14:textId="5AC013AF" w:rsidR="001E019B" w:rsidRPr="007139B0" w:rsidRDefault="00C67CFA" w:rsidP="00942766">
            <w:pPr>
              <w:pStyle w:val="Default"/>
              <w:widowControl w:val="0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139B0">
              <w:rPr>
                <w:b/>
                <w:color w:val="auto"/>
                <w:sz w:val="22"/>
                <w:szCs w:val="22"/>
              </w:rPr>
              <w:t xml:space="preserve">Bedeutung der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="001E019B" w:rsidRPr="007139B0">
              <w:rPr>
                <w:b/>
                <w:color w:val="auto"/>
                <w:sz w:val="22"/>
                <w:szCs w:val="22"/>
              </w:rPr>
              <w:t xml:space="preserve">Kälber- und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="001E019B" w:rsidRPr="007139B0">
              <w:rPr>
                <w:b/>
                <w:color w:val="auto"/>
                <w:sz w:val="22"/>
                <w:szCs w:val="22"/>
              </w:rPr>
              <w:t>Jung</w:t>
            </w:r>
            <w:r w:rsidR="004E7278">
              <w:rPr>
                <w:b/>
                <w:color w:val="auto"/>
                <w:sz w:val="22"/>
                <w:szCs w:val="22"/>
              </w:rPr>
              <w:softHyphen/>
            </w:r>
            <w:r w:rsidR="004E7278">
              <w:rPr>
                <w:b/>
                <w:color w:val="auto"/>
                <w:sz w:val="22"/>
                <w:szCs w:val="22"/>
              </w:rPr>
              <w:softHyphen/>
            </w:r>
            <w:r w:rsidR="004E7278">
              <w:rPr>
                <w:b/>
                <w:color w:val="auto"/>
                <w:sz w:val="22"/>
                <w:szCs w:val="22"/>
              </w:rPr>
              <w:softHyphen/>
            </w:r>
            <w:r w:rsidR="004E7278">
              <w:rPr>
                <w:b/>
                <w:color w:val="auto"/>
                <w:sz w:val="22"/>
                <w:szCs w:val="22"/>
              </w:rPr>
              <w:softHyphen/>
            </w:r>
            <w:r w:rsidR="001E019B" w:rsidRPr="007139B0">
              <w:rPr>
                <w:b/>
                <w:color w:val="auto"/>
                <w:sz w:val="22"/>
                <w:szCs w:val="22"/>
              </w:rPr>
              <w:t>rinderaufzucht</w:t>
            </w:r>
            <w:r w:rsidRPr="007139B0">
              <w:rPr>
                <w:b/>
                <w:color w:val="auto"/>
                <w:sz w:val="22"/>
                <w:szCs w:val="22"/>
              </w:rPr>
              <w:t xml:space="preserve"> </w:t>
            </w:r>
            <w:r w:rsidR="001E019B" w:rsidRPr="007139B0">
              <w:rPr>
                <w:b/>
                <w:color w:val="auto"/>
                <w:sz w:val="22"/>
                <w:szCs w:val="22"/>
              </w:rPr>
              <w:t>für eine erfolgreiche Milc</w:t>
            </w:r>
            <w:r w:rsidRPr="007139B0">
              <w:rPr>
                <w:b/>
                <w:color w:val="auto"/>
                <w:sz w:val="22"/>
                <w:szCs w:val="22"/>
              </w:rPr>
              <w:t xml:space="preserve">hviehhaltung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Pr="007139B0">
              <w:rPr>
                <w:b/>
                <w:color w:val="auto"/>
                <w:sz w:val="22"/>
                <w:szCs w:val="22"/>
              </w:rPr>
              <w:t>erklären</w:t>
            </w:r>
          </w:p>
        </w:tc>
        <w:tc>
          <w:tcPr>
            <w:tcW w:w="834" w:type="pct"/>
            <w:shd w:val="clear" w:color="auto" w:fill="E7E6E6"/>
          </w:tcPr>
          <w:p w14:paraId="6AB46AA2" w14:textId="40E362E6" w:rsidR="00942766" w:rsidRDefault="00942766" w:rsidP="00942766">
            <w:pPr>
              <w:pStyle w:val="Default"/>
              <w:widowControl w:val="0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LS 3.4</w:t>
            </w:r>
          </w:p>
          <w:p w14:paraId="50A474A5" w14:textId="129EA1DE" w:rsidR="001E019B" w:rsidRPr="007139B0" w:rsidRDefault="001E019B" w:rsidP="00942766">
            <w:pPr>
              <w:pStyle w:val="Default"/>
              <w:widowControl w:val="0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139B0">
              <w:rPr>
                <w:b/>
                <w:color w:val="auto"/>
                <w:sz w:val="22"/>
                <w:szCs w:val="22"/>
              </w:rPr>
              <w:t xml:space="preserve">Sauenbestände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Pr="007139B0">
              <w:rPr>
                <w:b/>
                <w:color w:val="auto"/>
                <w:sz w:val="22"/>
                <w:szCs w:val="22"/>
              </w:rPr>
              <w:t xml:space="preserve">gesund und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Pr="007139B0">
              <w:rPr>
                <w:b/>
                <w:color w:val="auto"/>
                <w:sz w:val="22"/>
                <w:szCs w:val="22"/>
              </w:rPr>
              <w:t>leistungsorientiert führen</w:t>
            </w:r>
          </w:p>
        </w:tc>
        <w:tc>
          <w:tcPr>
            <w:tcW w:w="832" w:type="pct"/>
            <w:shd w:val="clear" w:color="auto" w:fill="E7E6E6"/>
          </w:tcPr>
          <w:p w14:paraId="6E3A95A2" w14:textId="65F0A136" w:rsidR="00942766" w:rsidRDefault="00942766" w:rsidP="00942766">
            <w:pPr>
              <w:pStyle w:val="Default"/>
              <w:widowControl w:val="0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LS 3.5</w:t>
            </w:r>
          </w:p>
          <w:p w14:paraId="23A3C70D" w14:textId="6E55D789" w:rsidR="001E019B" w:rsidRPr="007139B0" w:rsidRDefault="001A7273" w:rsidP="00942766">
            <w:pPr>
              <w:pStyle w:val="Default"/>
              <w:widowControl w:val="0"/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139B0">
              <w:rPr>
                <w:b/>
                <w:color w:val="auto"/>
                <w:sz w:val="22"/>
                <w:szCs w:val="22"/>
              </w:rPr>
              <w:t>Ferkel</w:t>
            </w:r>
            <w:r w:rsidR="00486953" w:rsidRPr="007139B0">
              <w:rPr>
                <w:b/>
                <w:color w:val="auto"/>
                <w:sz w:val="22"/>
                <w:szCs w:val="22"/>
              </w:rPr>
              <w:t xml:space="preserve"> als</w:t>
            </w:r>
            <w:r w:rsidRPr="007139B0">
              <w:rPr>
                <w:b/>
                <w:color w:val="auto"/>
                <w:sz w:val="22"/>
                <w:szCs w:val="22"/>
              </w:rPr>
              <w:t xml:space="preserve"> Basis für eine </w:t>
            </w:r>
            <w:r w:rsidR="00867AF9" w:rsidRPr="007139B0">
              <w:rPr>
                <w:b/>
                <w:color w:val="auto"/>
                <w:sz w:val="22"/>
                <w:szCs w:val="22"/>
              </w:rPr>
              <w:t>erfolgreiche Schweinemast</w:t>
            </w:r>
            <w:r w:rsidR="00486953" w:rsidRPr="007139B0">
              <w:rPr>
                <w:b/>
                <w:color w:val="auto"/>
                <w:sz w:val="22"/>
                <w:szCs w:val="22"/>
              </w:rPr>
              <w:t xml:space="preserve"> </w:t>
            </w:r>
            <w:r w:rsidR="004E7278">
              <w:rPr>
                <w:b/>
                <w:color w:val="auto"/>
                <w:sz w:val="22"/>
                <w:szCs w:val="22"/>
              </w:rPr>
              <w:br/>
            </w:r>
            <w:r w:rsidR="00486953" w:rsidRPr="007139B0">
              <w:rPr>
                <w:b/>
                <w:color w:val="auto"/>
                <w:sz w:val="22"/>
                <w:szCs w:val="22"/>
              </w:rPr>
              <w:t>aufziehen</w:t>
            </w:r>
          </w:p>
        </w:tc>
      </w:tr>
      <w:tr w:rsidR="003B3232" w:rsidRPr="007139B0" w14:paraId="6E2B4ED7" w14:textId="77777777" w:rsidTr="0045566F">
        <w:trPr>
          <w:trHeight w:val="20"/>
          <w:tblHeader/>
        </w:trPr>
        <w:tc>
          <w:tcPr>
            <w:tcW w:w="833" w:type="pct"/>
            <w:shd w:val="clear" w:color="auto" w:fill="E7E6E6"/>
          </w:tcPr>
          <w:p w14:paraId="39F979FC" w14:textId="77777777" w:rsidR="003B3232" w:rsidRDefault="003B3232" w:rsidP="008A43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t>Zeitrichtwert</w:t>
            </w:r>
          </w:p>
          <w:p w14:paraId="27559786" w14:textId="463B3944" w:rsidR="0045566F" w:rsidRPr="007139B0" w:rsidRDefault="0045566F" w:rsidP="008A43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(U-Stunden)</w:t>
            </w:r>
          </w:p>
        </w:tc>
        <w:tc>
          <w:tcPr>
            <w:tcW w:w="833" w:type="pct"/>
            <w:shd w:val="clear" w:color="auto" w:fill="E7E6E6"/>
            <w:vAlign w:val="center"/>
          </w:tcPr>
          <w:p w14:paraId="19A2C52E" w14:textId="0696199B" w:rsidR="003B3232" w:rsidRPr="007139B0" w:rsidRDefault="003B3232" w:rsidP="008A430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139B0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834" w:type="pct"/>
            <w:shd w:val="clear" w:color="auto" w:fill="E7E6E6"/>
            <w:vAlign w:val="center"/>
          </w:tcPr>
          <w:p w14:paraId="1473237F" w14:textId="6F756D89" w:rsidR="003B3232" w:rsidRPr="007139B0" w:rsidRDefault="003B3232" w:rsidP="008A430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7139B0">
              <w:rPr>
                <w:bCs/>
                <w:color w:val="auto"/>
                <w:sz w:val="22"/>
                <w:szCs w:val="22"/>
              </w:rPr>
              <w:t>40</w:t>
            </w:r>
          </w:p>
        </w:tc>
        <w:tc>
          <w:tcPr>
            <w:tcW w:w="834" w:type="pct"/>
            <w:shd w:val="clear" w:color="auto" w:fill="E7E6E6"/>
            <w:vAlign w:val="center"/>
          </w:tcPr>
          <w:p w14:paraId="202571F1" w14:textId="745B6D23" w:rsidR="003B3232" w:rsidRPr="007139B0" w:rsidRDefault="003B3232" w:rsidP="008A4300">
            <w:pPr>
              <w:pStyle w:val="Default"/>
              <w:widowControl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39B0">
              <w:rPr>
                <w:bCs/>
                <w:color w:val="auto"/>
                <w:sz w:val="22"/>
                <w:szCs w:val="22"/>
              </w:rPr>
              <w:t>40</w:t>
            </w:r>
          </w:p>
        </w:tc>
        <w:tc>
          <w:tcPr>
            <w:tcW w:w="834" w:type="pct"/>
            <w:shd w:val="clear" w:color="auto" w:fill="E7E6E6"/>
            <w:vAlign w:val="center"/>
          </w:tcPr>
          <w:p w14:paraId="5790E3DF" w14:textId="5351CF09" w:rsidR="003B3232" w:rsidRPr="007139B0" w:rsidRDefault="003B3232" w:rsidP="008A4300">
            <w:pPr>
              <w:pStyle w:val="Default"/>
              <w:widowControl w:val="0"/>
              <w:ind w:left="360"/>
              <w:jc w:val="center"/>
              <w:rPr>
                <w:bCs/>
                <w:color w:val="auto"/>
                <w:sz w:val="22"/>
                <w:szCs w:val="22"/>
              </w:rPr>
            </w:pPr>
            <w:r w:rsidRPr="007139B0">
              <w:rPr>
                <w:bCs/>
                <w:color w:val="auto"/>
                <w:sz w:val="22"/>
                <w:szCs w:val="22"/>
              </w:rPr>
              <w:t>40</w:t>
            </w:r>
          </w:p>
        </w:tc>
        <w:tc>
          <w:tcPr>
            <w:tcW w:w="832" w:type="pct"/>
            <w:shd w:val="clear" w:color="auto" w:fill="E7E6E6"/>
            <w:vAlign w:val="center"/>
          </w:tcPr>
          <w:p w14:paraId="6C82BA20" w14:textId="4D8C49D3" w:rsidR="003B3232" w:rsidRPr="007139B0" w:rsidRDefault="003B3232" w:rsidP="008A4300">
            <w:pPr>
              <w:pStyle w:val="Default"/>
              <w:widowControl w:val="0"/>
              <w:ind w:left="360"/>
              <w:jc w:val="center"/>
              <w:rPr>
                <w:bCs/>
                <w:color w:val="auto"/>
                <w:sz w:val="22"/>
                <w:szCs w:val="22"/>
              </w:rPr>
            </w:pPr>
            <w:r w:rsidRPr="007139B0">
              <w:rPr>
                <w:bCs/>
                <w:color w:val="auto"/>
                <w:sz w:val="22"/>
                <w:szCs w:val="22"/>
              </w:rPr>
              <w:t>40</w:t>
            </w:r>
          </w:p>
        </w:tc>
      </w:tr>
      <w:tr w:rsidR="00942766" w:rsidRPr="007139B0" w14:paraId="66B2AEA6" w14:textId="77777777" w:rsidTr="00834856">
        <w:trPr>
          <w:trHeight w:val="20"/>
          <w:tblHeader/>
        </w:trPr>
        <w:tc>
          <w:tcPr>
            <w:tcW w:w="833" w:type="pct"/>
            <w:shd w:val="clear" w:color="auto" w:fill="E7E6E6"/>
          </w:tcPr>
          <w:p w14:paraId="12826A1C" w14:textId="7ECA73FB" w:rsidR="00942766" w:rsidRPr="007139B0" w:rsidRDefault="00942766" w:rsidP="008A43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Kompetenzen aus RRL</w:t>
            </w:r>
          </w:p>
        </w:tc>
        <w:tc>
          <w:tcPr>
            <w:tcW w:w="4167" w:type="pct"/>
            <w:gridSpan w:val="5"/>
            <w:shd w:val="clear" w:color="auto" w:fill="E7E6E6"/>
            <w:vAlign w:val="center"/>
          </w:tcPr>
          <w:p w14:paraId="0999A745" w14:textId="285ACB4E" w:rsidR="00942766" w:rsidRPr="00942766" w:rsidRDefault="00942766" w:rsidP="008A4300">
            <w:pPr>
              <w:pStyle w:val="Default"/>
              <w:widowControl w:val="0"/>
              <w:ind w:left="360"/>
              <w:jc w:val="center"/>
              <w:rPr>
                <w:b/>
                <w:color w:val="auto"/>
                <w:sz w:val="22"/>
                <w:szCs w:val="22"/>
              </w:rPr>
            </w:pPr>
            <w:r w:rsidRPr="00942766">
              <w:rPr>
                <w:b/>
                <w:color w:val="auto"/>
                <w:sz w:val="22"/>
                <w:szCs w:val="22"/>
              </w:rPr>
              <w:t>Kompetenzen der Lernsituation</w:t>
            </w:r>
          </w:p>
        </w:tc>
      </w:tr>
      <w:tr w:rsidR="00942766" w:rsidRPr="007139B0" w14:paraId="2DA21C6D" w14:textId="5D180AD3" w:rsidTr="00834856">
        <w:trPr>
          <w:trHeight w:val="41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E6416F7" w14:textId="7541FED7" w:rsidR="00942766" w:rsidRPr="007139B0" w:rsidRDefault="00942766" w:rsidP="00942766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1E019B" w:rsidRPr="007139B0" w14:paraId="4ABEB8B7" w14:textId="60D20B86" w:rsidTr="00834856">
        <w:trPr>
          <w:trHeight w:val="454"/>
        </w:trPr>
        <w:tc>
          <w:tcPr>
            <w:tcW w:w="833" w:type="pct"/>
            <w:shd w:val="clear" w:color="auto" w:fill="E7E6E6"/>
          </w:tcPr>
          <w:p w14:paraId="3F2959B7" w14:textId="6AD7EE30" w:rsidR="001E019B" w:rsidRPr="007139B0" w:rsidRDefault="001E019B" w:rsidP="00A24F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Die Schülerinnen und Schüler informieren sich ergebnisoffen über Veränderungen und Innovationen in der Tierhaltung.</w:t>
            </w:r>
          </w:p>
        </w:tc>
        <w:tc>
          <w:tcPr>
            <w:tcW w:w="833" w:type="pct"/>
          </w:tcPr>
          <w:p w14:paraId="30638C56" w14:textId="5E0521A3" w:rsidR="001E019B" w:rsidRPr="007139B0" w:rsidRDefault="007139B0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Die Schülerinnen und Schüler </w:t>
            </w:r>
            <w:r w:rsidR="00C67CFA" w:rsidRPr="007139B0">
              <w:rPr>
                <w:rFonts w:ascii="Arial" w:hAnsi="Arial" w:cs="Arial"/>
              </w:rPr>
              <w:t xml:space="preserve">informieren sich über Instrumente des Herdenmanagements und Controllings am Tier. </w:t>
            </w:r>
          </w:p>
        </w:tc>
        <w:tc>
          <w:tcPr>
            <w:tcW w:w="834" w:type="pct"/>
          </w:tcPr>
          <w:p w14:paraId="760B8453" w14:textId="39886BB5" w:rsidR="001E019B" w:rsidRPr="007139B0" w:rsidRDefault="001E019B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32E05020" w14:textId="1AB83D81" w:rsidR="001E019B" w:rsidRPr="007139B0" w:rsidRDefault="001E019B" w:rsidP="007139B0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626EABB9" w14:textId="5101B88B" w:rsidR="001E019B" w:rsidRPr="007139B0" w:rsidRDefault="00A10D2A" w:rsidP="007139B0">
            <w:pPr>
              <w:widowControl w:val="0"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Die Schülerinnen und Schüler informieren sich ergebnisoffen über Veränderungen und Innovationen in der Sauenhaltung.</w:t>
            </w:r>
          </w:p>
        </w:tc>
        <w:tc>
          <w:tcPr>
            <w:tcW w:w="832" w:type="pct"/>
          </w:tcPr>
          <w:p w14:paraId="7510EF04" w14:textId="18F66782" w:rsidR="001E019B" w:rsidRPr="007139B0" w:rsidRDefault="001E019B" w:rsidP="007139B0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</w:tr>
      <w:tr w:rsidR="001E019B" w:rsidRPr="007139B0" w14:paraId="438EF92A" w14:textId="25AE5667" w:rsidTr="00834856">
        <w:trPr>
          <w:trHeight w:val="454"/>
        </w:trPr>
        <w:tc>
          <w:tcPr>
            <w:tcW w:w="833" w:type="pct"/>
            <w:shd w:val="clear" w:color="auto" w:fill="E7E6E6"/>
          </w:tcPr>
          <w:p w14:paraId="11C11C86" w14:textId="36B220B1" w:rsidR="001E019B" w:rsidRPr="007139B0" w:rsidRDefault="001E019B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reflektieren ihr Verständnis von Ethik und Moral in der Tierhaltung.</w:t>
            </w:r>
          </w:p>
        </w:tc>
        <w:tc>
          <w:tcPr>
            <w:tcW w:w="833" w:type="pct"/>
          </w:tcPr>
          <w:p w14:paraId="38700491" w14:textId="3FEDB61A" w:rsidR="001E019B" w:rsidRPr="007139B0" w:rsidRDefault="001E019B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624ED87" w14:textId="5190DC0C" w:rsidR="00557A6F" w:rsidRPr="007139B0" w:rsidRDefault="007139B0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Die Schülerinnen und Schüler</w:t>
            </w:r>
            <w:r w:rsidR="00C67CFA" w:rsidRPr="007139B0">
              <w:rPr>
                <w:rFonts w:ascii="Arial" w:hAnsi="Arial" w:cs="Arial"/>
              </w:rPr>
              <w:t xml:space="preserve"> reflektieren d</w:t>
            </w:r>
            <w:r w:rsidR="0022526A" w:rsidRPr="007139B0">
              <w:rPr>
                <w:rFonts w:ascii="Arial" w:hAnsi="Arial" w:cs="Arial"/>
              </w:rPr>
              <w:t>ie Entwicklung des</w:t>
            </w:r>
            <w:r w:rsidR="00C67CFA" w:rsidRPr="007139B0">
              <w:rPr>
                <w:rFonts w:ascii="Arial" w:hAnsi="Arial" w:cs="Arial"/>
              </w:rPr>
              <w:t xml:space="preserve"> Fleischkonsum</w:t>
            </w:r>
            <w:r w:rsidR="0022526A" w:rsidRPr="007139B0">
              <w:rPr>
                <w:rFonts w:ascii="Arial" w:hAnsi="Arial" w:cs="Arial"/>
              </w:rPr>
              <w:t>s</w:t>
            </w:r>
            <w:r w:rsidR="007B06D9" w:rsidRPr="007139B0">
              <w:rPr>
                <w:rFonts w:ascii="Arial" w:hAnsi="Arial" w:cs="Arial"/>
              </w:rPr>
              <w:t>.</w:t>
            </w:r>
            <w:r w:rsidR="00C67CFA" w:rsidRPr="007139B0">
              <w:rPr>
                <w:rFonts w:ascii="Arial" w:hAnsi="Arial" w:cs="Arial"/>
              </w:rPr>
              <w:t xml:space="preserve"> </w:t>
            </w:r>
          </w:p>
          <w:p w14:paraId="3C6BF7E2" w14:textId="1BA868D8" w:rsidR="00834856" w:rsidRPr="007139B0" w:rsidRDefault="00557A6F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beurteilen </w:t>
            </w:r>
            <w:r w:rsidR="00C67CFA" w:rsidRPr="007139B0">
              <w:rPr>
                <w:rFonts w:ascii="Arial" w:hAnsi="Arial" w:cs="Arial"/>
              </w:rPr>
              <w:t>den Weg</w:t>
            </w:r>
            <w:r w:rsidR="0022526A" w:rsidRPr="007139B0">
              <w:rPr>
                <w:rFonts w:ascii="Arial" w:hAnsi="Arial" w:cs="Arial"/>
              </w:rPr>
              <w:t xml:space="preserve"> des Tieres</w:t>
            </w:r>
            <w:r w:rsidR="00C67CFA" w:rsidRPr="007139B0">
              <w:rPr>
                <w:rFonts w:ascii="Arial" w:hAnsi="Arial" w:cs="Arial"/>
              </w:rPr>
              <w:t xml:space="preserve"> von der Brüterei bis zur Schlachterei</w:t>
            </w:r>
            <w:r w:rsidRPr="007139B0">
              <w:rPr>
                <w:rFonts w:ascii="Arial" w:hAnsi="Arial" w:cs="Arial"/>
              </w:rPr>
              <w:t xml:space="preserve"> unter ethischen und moralischen Aspekten</w:t>
            </w:r>
            <w:r w:rsidR="00C67CFA" w:rsidRPr="007139B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34" w:type="pct"/>
          </w:tcPr>
          <w:p w14:paraId="15115E57" w14:textId="57068B56" w:rsidR="001E019B" w:rsidRPr="007139B0" w:rsidRDefault="001E019B" w:rsidP="007139B0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565CDCC9" w14:textId="673F01FC" w:rsidR="001E019B" w:rsidRPr="007139B0" w:rsidRDefault="006E732F" w:rsidP="007139B0">
            <w:pPr>
              <w:widowControl w:val="0"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reflektieren ihr Verständnis von Ethik und Moral in der Sauenhaltung</w:t>
            </w:r>
            <w:r w:rsidR="00051D31" w:rsidRPr="007139B0">
              <w:rPr>
                <w:rFonts w:ascii="Arial" w:hAnsi="Arial" w:cs="Arial"/>
              </w:rPr>
              <w:t xml:space="preserve"> am Beispiel Fixierung und Eingriffe am Tier</w:t>
            </w:r>
            <w:r w:rsidRPr="007139B0">
              <w:rPr>
                <w:rFonts w:ascii="Arial" w:hAnsi="Arial" w:cs="Arial"/>
              </w:rPr>
              <w:t>.</w:t>
            </w:r>
          </w:p>
        </w:tc>
        <w:tc>
          <w:tcPr>
            <w:tcW w:w="832" w:type="pct"/>
          </w:tcPr>
          <w:p w14:paraId="2C35811D" w14:textId="1D6FCF0D" w:rsidR="001E019B" w:rsidRPr="007139B0" w:rsidRDefault="001E019B" w:rsidP="007139B0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</w:tr>
      <w:tr w:rsidR="00834856" w:rsidRPr="007139B0" w14:paraId="03626E7B" w14:textId="77777777" w:rsidTr="005E5CDE">
        <w:trPr>
          <w:trHeight w:val="454"/>
        </w:trPr>
        <w:tc>
          <w:tcPr>
            <w:tcW w:w="5000" w:type="pct"/>
            <w:gridSpan w:val="6"/>
            <w:shd w:val="clear" w:color="auto" w:fill="E7E6E6"/>
            <w:vAlign w:val="center"/>
          </w:tcPr>
          <w:p w14:paraId="57D78DA9" w14:textId="6FB1C9F0" w:rsidR="00834856" w:rsidRPr="007139B0" w:rsidRDefault="00834856" w:rsidP="00834856">
            <w:pPr>
              <w:pageBreakBefore/>
              <w:widowControl w:val="0"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lastRenderedPageBreak/>
              <w:t>Personale Kompetenz</w:t>
            </w:r>
          </w:p>
        </w:tc>
      </w:tr>
      <w:tr w:rsidR="001E019B" w:rsidRPr="007139B0" w14:paraId="5FFD8BA9" w14:textId="1BA70B41" w:rsidTr="00834856">
        <w:trPr>
          <w:cantSplit/>
          <w:trHeight w:val="454"/>
        </w:trPr>
        <w:tc>
          <w:tcPr>
            <w:tcW w:w="833" w:type="pct"/>
            <w:shd w:val="clear" w:color="auto" w:fill="E7E6E6"/>
          </w:tcPr>
          <w:p w14:paraId="5EF99A8B" w14:textId="3CFA2342" w:rsidR="001E019B" w:rsidRPr="007139B0" w:rsidRDefault="001E019B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vertreten selbstbewusst ihre eigene Meinung zur Tierhaltung unter Berücksichtigung von Tierwohl und Tiergesundheit.</w:t>
            </w:r>
          </w:p>
        </w:tc>
        <w:tc>
          <w:tcPr>
            <w:tcW w:w="833" w:type="pct"/>
          </w:tcPr>
          <w:p w14:paraId="28AAC1FB" w14:textId="2ADBF458" w:rsidR="001E019B" w:rsidRPr="007139B0" w:rsidRDefault="00C67CFA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vertreten</w:t>
            </w:r>
            <w:r w:rsidR="007B06D9" w:rsidRPr="007139B0">
              <w:rPr>
                <w:rFonts w:ascii="Arial" w:hAnsi="Arial" w:cs="Arial"/>
              </w:rPr>
              <w:t xml:space="preserve"> </w:t>
            </w:r>
            <w:r w:rsidR="005A421D" w:rsidRPr="007139B0">
              <w:rPr>
                <w:rFonts w:ascii="Arial" w:hAnsi="Arial" w:cs="Arial"/>
              </w:rPr>
              <w:t xml:space="preserve">argumentativ </w:t>
            </w:r>
            <w:r w:rsidR="007B06D9" w:rsidRPr="007139B0">
              <w:rPr>
                <w:rFonts w:ascii="Arial" w:hAnsi="Arial" w:cs="Arial"/>
              </w:rPr>
              <w:t xml:space="preserve">ihre Meinung zum Spannungsfeld </w:t>
            </w:r>
            <w:r w:rsidR="00420B21" w:rsidRPr="007139B0">
              <w:rPr>
                <w:rFonts w:ascii="Arial" w:hAnsi="Arial" w:cs="Arial"/>
              </w:rPr>
              <w:t>hohe</w:t>
            </w:r>
            <w:r w:rsidRPr="007139B0">
              <w:rPr>
                <w:rFonts w:ascii="Arial" w:hAnsi="Arial" w:cs="Arial"/>
              </w:rPr>
              <w:t xml:space="preserve"> Milchleistungen und Tiergesundheit. </w:t>
            </w:r>
          </w:p>
        </w:tc>
        <w:tc>
          <w:tcPr>
            <w:tcW w:w="834" w:type="pct"/>
          </w:tcPr>
          <w:p w14:paraId="39E07AD9" w14:textId="6939744A" w:rsidR="001E019B" w:rsidRPr="007139B0" w:rsidRDefault="001E019B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3D5A74D" w14:textId="311C5077" w:rsidR="001E019B" w:rsidRPr="007139B0" w:rsidRDefault="001E019B" w:rsidP="007139B0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66803852" w14:textId="2D64BFC5" w:rsidR="001E019B" w:rsidRPr="007139B0" w:rsidRDefault="00420B21" w:rsidP="007139B0">
            <w:pPr>
              <w:widowControl w:val="0"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vertreten selbstbewusst ihre eigene Meinung zur </w:t>
            </w:r>
            <w:r w:rsidR="00FC675A" w:rsidRPr="007139B0">
              <w:rPr>
                <w:rFonts w:ascii="Arial" w:hAnsi="Arial" w:cs="Arial"/>
              </w:rPr>
              <w:t>Sauenhaltung und Ferkelerzeugung</w:t>
            </w:r>
            <w:r w:rsidRPr="007139B0">
              <w:rPr>
                <w:rFonts w:ascii="Arial" w:hAnsi="Arial" w:cs="Arial"/>
              </w:rPr>
              <w:t xml:space="preserve"> unter Berücksichtigung von Tierwohl und Tiergesundheit.</w:t>
            </w:r>
          </w:p>
        </w:tc>
        <w:tc>
          <w:tcPr>
            <w:tcW w:w="832" w:type="pct"/>
          </w:tcPr>
          <w:p w14:paraId="72678EA8" w14:textId="184199C9" w:rsidR="001E019B" w:rsidRPr="007139B0" w:rsidRDefault="007139B0" w:rsidP="007139B0">
            <w:pPr>
              <w:widowControl w:val="0"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Die Schülerinnen und Schüler</w:t>
            </w:r>
            <w:r w:rsidR="00B369A3" w:rsidRPr="007139B0">
              <w:rPr>
                <w:rFonts w:ascii="Arial" w:hAnsi="Arial" w:cs="Arial"/>
              </w:rPr>
              <w:t xml:space="preserve"> vertreten selbstbewusst ihre eigene Meinung zur Ferkelaufzucht unter Berücksichtigung von Tierwohl und Tiergesundheit.</w:t>
            </w:r>
          </w:p>
        </w:tc>
      </w:tr>
      <w:tr w:rsidR="008B1191" w:rsidRPr="007139B0" w14:paraId="37D1DD71" w14:textId="77777777" w:rsidTr="00834856">
        <w:trPr>
          <w:trHeight w:val="454"/>
        </w:trPr>
        <w:tc>
          <w:tcPr>
            <w:tcW w:w="833" w:type="pct"/>
            <w:shd w:val="clear" w:color="auto" w:fill="E7E6E6"/>
          </w:tcPr>
          <w:p w14:paraId="368DEA9B" w14:textId="77777777" w:rsidR="008B1191" w:rsidRPr="007139B0" w:rsidRDefault="008B1191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kommunizieren unter Verwendung von Fachsprache souverän und adressatengerecht.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D6E1565" w14:textId="77777777" w:rsidR="008B1191" w:rsidRPr="007139B0" w:rsidRDefault="008B1191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diskutieren mit Beraterinnen/ Beratern und Tierärztinnen/ Tierärzten in Fachsprache über bestandspezifische Angelegenheiten. 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337C2C6" w14:textId="77777777" w:rsidR="008B1191" w:rsidRPr="007139B0" w:rsidRDefault="008B1191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D37DBCE" w14:textId="26CAD9B9" w:rsidR="00EC763B" w:rsidRPr="007139B0" w:rsidRDefault="007139B0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Die Schülerinnen und Schüler </w:t>
            </w:r>
            <w:r w:rsidR="008B1191" w:rsidRPr="007139B0">
              <w:rPr>
                <w:rFonts w:ascii="Arial" w:hAnsi="Arial" w:cs="Arial"/>
              </w:rPr>
              <w:t xml:space="preserve">kommunizieren mit einem Betriebsleiter/ einer Betriebsleiterin über </w:t>
            </w:r>
            <w:r w:rsidR="002B5386" w:rsidRPr="007139B0">
              <w:rPr>
                <w:rFonts w:ascii="Arial" w:hAnsi="Arial" w:cs="Arial"/>
              </w:rPr>
              <w:t xml:space="preserve">Potentiale und </w:t>
            </w:r>
            <w:r w:rsidR="008B1191" w:rsidRPr="007139B0">
              <w:rPr>
                <w:rFonts w:ascii="Arial" w:hAnsi="Arial" w:cs="Arial"/>
              </w:rPr>
              <w:t>Optimierungsansätze in der Kälber- und Jungrinderaufzucht.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2F83851" w14:textId="77777777" w:rsidR="008B1191" w:rsidRPr="007139B0" w:rsidRDefault="008B1191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77955B06" w14:textId="77777777" w:rsidR="008B1191" w:rsidRPr="007139B0" w:rsidRDefault="008B1191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kommunizieren mit Berufskolleginnen/ Berufskollegen unter Verwendung von Fachsprache souverän und adressatengerecht.</w:t>
            </w:r>
          </w:p>
        </w:tc>
      </w:tr>
      <w:tr w:rsidR="00942766" w:rsidRPr="007139B0" w14:paraId="666BDBCB" w14:textId="77777777" w:rsidTr="00834856">
        <w:trPr>
          <w:trHeight w:val="454"/>
        </w:trPr>
        <w:tc>
          <w:tcPr>
            <w:tcW w:w="5000" w:type="pct"/>
            <w:gridSpan w:val="6"/>
            <w:shd w:val="clear" w:color="auto" w:fill="E7E6E6"/>
          </w:tcPr>
          <w:p w14:paraId="5A82C928" w14:textId="08A303CB" w:rsidR="00942766" w:rsidRPr="007139B0" w:rsidRDefault="00942766" w:rsidP="00834856">
            <w:pPr>
              <w:pageBreakBefore/>
              <w:spacing w:after="0"/>
              <w:rPr>
                <w:rFonts w:ascii="Arial" w:hAnsi="Arial" w:cs="Arial"/>
                <w:b/>
                <w:bCs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2697C" w:rsidRPr="007139B0" w14:paraId="364D4763" w14:textId="77777777" w:rsidTr="00834856">
        <w:trPr>
          <w:cantSplit/>
          <w:trHeight w:val="454"/>
        </w:trPr>
        <w:tc>
          <w:tcPr>
            <w:tcW w:w="833" w:type="pct"/>
            <w:shd w:val="clear" w:color="auto" w:fill="E7E6E6"/>
          </w:tcPr>
          <w:p w14:paraId="25BB5241" w14:textId="77777777" w:rsidR="0032697C" w:rsidRPr="007139B0" w:rsidRDefault="0032697C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Die Schülerinnen und Schüler erfassen und bewerten standorttypische Gegebenheiten in Bezug auf die Entwicklung einer nachhaltigen Nutztierhaltung unter Berücksichtigung der rechtlichen und gesellschaftlichen Rahmenbedingungen.</w:t>
            </w:r>
          </w:p>
        </w:tc>
        <w:tc>
          <w:tcPr>
            <w:tcW w:w="833" w:type="pct"/>
          </w:tcPr>
          <w:p w14:paraId="1E4F3FE3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erfassen und bewerten die standorttypischen Gegebenheiten der wirtschaftseigenen Futterproduktion. </w:t>
            </w:r>
          </w:p>
        </w:tc>
        <w:tc>
          <w:tcPr>
            <w:tcW w:w="834" w:type="pct"/>
          </w:tcPr>
          <w:p w14:paraId="43E9E1DD" w14:textId="77777777" w:rsidR="0032697C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Die Schülerinnen und Schüler erfassen und bewerten standorttypische Gegebenheiten in Bezug auf die Entwicklung einer nachhaltigen Hähnchenmast unter Berücksichtigung der rechtlichen und gesellschaftlichen Rahmenbedingungen.</w:t>
            </w:r>
          </w:p>
          <w:p w14:paraId="6152AAC0" w14:textId="130CD4B5" w:rsidR="00834856" w:rsidRPr="007139B0" w:rsidRDefault="00834856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3B6D65EF" w14:textId="4E0F3ACA" w:rsidR="0045620F" w:rsidRPr="007139B0" w:rsidRDefault="008B575D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Die Schülerinnen und Schüler erfassen betriebliche Situationen der Kälber- und Jungrinderaufzucht und identifizieren ökonomische und produktionstechnische Zielwerte eine</w:t>
            </w:r>
            <w:r w:rsidR="00367695" w:rsidRPr="007139B0">
              <w:rPr>
                <w:rFonts w:ascii="Arial" w:hAnsi="Arial" w:cs="Arial"/>
              </w:rPr>
              <w:t>r</w:t>
            </w:r>
            <w:r w:rsidRPr="007139B0">
              <w:rPr>
                <w:rFonts w:ascii="Arial" w:hAnsi="Arial" w:cs="Arial"/>
              </w:rPr>
              <w:t xml:space="preserve"> optimierte</w:t>
            </w:r>
            <w:r w:rsidR="00367695" w:rsidRPr="007139B0">
              <w:rPr>
                <w:rFonts w:ascii="Arial" w:hAnsi="Arial" w:cs="Arial"/>
              </w:rPr>
              <w:t>n</w:t>
            </w:r>
            <w:r w:rsidRPr="007139B0">
              <w:rPr>
                <w:rFonts w:ascii="Arial" w:hAnsi="Arial" w:cs="Arial"/>
              </w:rPr>
              <w:t xml:space="preserve"> und nachhaltige</w:t>
            </w:r>
            <w:r w:rsidR="00367695" w:rsidRPr="007139B0">
              <w:rPr>
                <w:rFonts w:ascii="Arial" w:hAnsi="Arial" w:cs="Arial"/>
              </w:rPr>
              <w:t>n</w:t>
            </w:r>
            <w:r w:rsidRPr="007139B0">
              <w:rPr>
                <w:rFonts w:ascii="Arial" w:hAnsi="Arial" w:cs="Arial"/>
              </w:rPr>
              <w:t xml:space="preserve"> Aufzucht.</w:t>
            </w:r>
          </w:p>
        </w:tc>
        <w:tc>
          <w:tcPr>
            <w:tcW w:w="834" w:type="pct"/>
          </w:tcPr>
          <w:p w14:paraId="6EEC6806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Die Schülerinnen und Schüler erfassen und bewerten standorttypische Gegebenheiten in Bezug auf die Entwicklung einer nachhaltigen Sauenhaltung unter Berücksichtigung der rechtlichen und gesellschaftlichen Rahmenbedingungen.</w:t>
            </w:r>
          </w:p>
        </w:tc>
        <w:tc>
          <w:tcPr>
            <w:tcW w:w="832" w:type="pct"/>
          </w:tcPr>
          <w:p w14:paraId="7E5FA516" w14:textId="1D365779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Die </w:t>
            </w:r>
            <w:r w:rsidR="008B575D" w:rsidRPr="007139B0">
              <w:rPr>
                <w:rFonts w:ascii="Arial" w:hAnsi="Arial" w:cs="Arial"/>
              </w:rPr>
              <w:t xml:space="preserve">Schülerinnen und Schüler </w:t>
            </w:r>
            <w:r w:rsidRPr="007139B0">
              <w:rPr>
                <w:rFonts w:ascii="Arial" w:hAnsi="Arial" w:cs="Arial"/>
              </w:rPr>
              <w:t>erfassen und bewerten standorttypische Gegebenheiten in Bezug auf die Entwicklung einer nachhaltigen Ferkelaufzucht unter Berücksichtigung der rechtlichen und gesellschaftlichen Rahmenbedingungen.</w:t>
            </w:r>
          </w:p>
        </w:tc>
      </w:tr>
      <w:tr w:rsidR="00834856" w:rsidRPr="007139B0" w14:paraId="1E6777FE" w14:textId="77777777" w:rsidTr="00834856">
        <w:trPr>
          <w:cantSplit/>
          <w:trHeight w:val="454"/>
        </w:trPr>
        <w:tc>
          <w:tcPr>
            <w:tcW w:w="5000" w:type="pct"/>
            <w:gridSpan w:val="6"/>
            <w:shd w:val="clear" w:color="auto" w:fill="E7E6E6"/>
          </w:tcPr>
          <w:p w14:paraId="0EEFBE62" w14:textId="129FF340" w:rsidR="00834856" w:rsidRPr="007139B0" w:rsidRDefault="00834856" w:rsidP="00834856">
            <w:pPr>
              <w:pageBreakBefore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2697C" w:rsidRPr="007139B0" w14:paraId="1A9149B5" w14:textId="77777777" w:rsidTr="00834856">
        <w:trPr>
          <w:cantSplit/>
          <w:trHeight w:val="454"/>
        </w:trPr>
        <w:tc>
          <w:tcPr>
            <w:tcW w:w="833" w:type="pct"/>
            <w:shd w:val="clear" w:color="auto" w:fill="E7E6E6"/>
          </w:tcPr>
          <w:p w14:paraId="4DB86752" w14:textId="77777777" w:rsidR="0032697C" w:rsidRPr="007139B0" w:rsidRDefault="0032697C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vergleichen Haltungs- und Zuchtverfahren hinsichtlich Nachhaltigkeit, Tierwohl und -gesundheit und biologischem Leistungsvermögen.</w:t>
            </w:r>
          </w:p>
        </w:tc>
        <w:tc>
          <w:tcPr>
            <w:tcW w:w="833" w:type="pct"/>
          </w:tcPr>
          <w:p w14:paraId="3660A422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3485830B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vergleichen verschiedene Haltungsformen in der Hähnchenmast und beurteilen diese hinsichtlich Ökonomie, Tiergerechtheit und Zukunftsfähigkeit. </w:t>
            </w:r>
          </w:p>
        </w:tc>
        <w:tc>
          <w:tcPr>
            <w:tcW w:w="834" w:type="pct"/>
          </w:tcPr>
          <w:p w14:paraId="01011CE9" w14:textId="77AF729D" w:rsidR="0032697C" w:rsidRPr="007139B0" w:rsidRDefault="0064728F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untersuchen die gesetzlichen Vorgaben zur Haltung und dem Transport von Kälbern, die Haltungsanforderungen aus physiologischer und produktionstechnischer Sicht</w:t>
            </w:r>
            <w:r w:rsidR="0032697C" w:rsidRPr="007139B0">
              <w:rPr>
                <w:rFonts w:ascii="Arial" w:hAnsi="Arial" w:cs="Arial"/>
              </w:rPr>
              <w:t xml:space="preserve"> </w:t>
            </w:r>
            <w:r w:rsidRPr="007139B0">
              <w:rPr>
                <w:rFonts w:ascii="Arial" w:hAnsi="Arial" w:cs="Arial"/>
              </w:rPr>
              <w:t xml:space="preserve">basierend auf den Ressourcen des Betriebes. </w:t>
            </w:r>
          </w:p>
        </w:tc>
        <w:tc>
          <w:tcPr>
            <w:tcW w:w="834" w:type="pct"/>
          </w:tcPr>
          <w:p w14:paraId="22BEB6F1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vergleichen Zuchtverfahren hinsichtlich Nachhaltigkeit und biologischem Leistungsvermögen.</w:t>
            </w:r>
          </w:p>
        </w:tc>
        <w:tc>
          <w:tcPr>
            <w:tcW w:w="832" w:type="pct"/>
          </w:tcPr>
          <w:p w14:paraId="097CFA0C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vergleichen Haltungsverfahren von Aufzuchtferkeln hinsichtlich Nachhaltigkeit, Tierwohl und -gesundheit und biologischem Leistungsvermögen.</w:t>
            </w:r>
          </w:p>
        </w:tc>
      </w:tr>
      <w:tr w:rsidR="00834856" w:rsidRPr="007139B0" w14:paraId="3F84F85C" w14:textId="77777777" w:rsidTr="00680FF9">
        <w:trPr>
          <w:cantSplit/>
          <w:trHeight w:val="454"/>
        </w:trPr>
        <w:tc>
          <w:tcPr>
            <w:tcW w:w="5000" w:type="pct"/>
            <w:gridSpan w:val="6"/>
            <w:shd w:val="clear" w:color="auto" w:fill="E7E6E6"/>
          </w:tcPr>
          <w:p w14:paraId="479523A3" w14:textId="77777777" w:rsidR="00834856" w:rsidRPr="007139B0" w:rsidRDefault="00834856" w:rsidP="00680FF9">
            <w:pPr>
              <w:pageBreakBefore/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2697C" w:rsidRPr="007139B0" w14:paraId="04488F7E" w14:textId="77777777" w:rsidTr="00834856">
        <w:trPr>
          <w:cantSplit/>
          <w:trHeight w:val="454"/>
        </w:trPr>
        <w:tc>
          <w:tcPr>
            <w:tcW w:w="833" w:type="pct"/>
            <w:shd w:val="clear" w:color="auto" w:fill="E7E6E6"/>
          </w:tcPr>
          <w:p w14:paraId="52C56E72" w14:textId="77777777" w:rsidR="0032697C" w:rsidRPr="007139B0" w:rsidRDefault="0032697C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beurteilen die biologischen und betrieblichen Risiken durch Tierkrankheiten und Tierseuchen, erfassen deren Auswirkungen und leiten geeignete Präventionsmaßnahmen ab.</w:t>
            </w:r>
          </w:p>
        </w:tc>
        <w:tc>
          <w:tcPr>
            <w:tcW w:w="833" w:type="pct"/>
          </w:tcPr>
          <w:p w14:paraId="7B2AEAC2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erklären stoffwechselbedingte und fütterungsbedingte Erkrankungen sowie deren Folgen für die Produktion, Tiergesundheit und Ökonomie unter Aneignung geeigneter Maßnahmen der Prophylaxe und Therapie. </w:t>
            </w:r>
          </w:p>
        </w:tc>
        <w:tc>
          <w:tcPr>
            <w:tcW w:w="834" w:type="pct"/>
          </w:tcPr>
          <w:p w14:paraId="387D06D1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erklären typische Krankheitsbilder in der Hähnchenmast beurteilen das regionale Tierseuchenrisiko für die Geflügelhaltung und diskutieren geeignete Biosicherheitsmaßnahmen. </w:t>
            </w:r>
          </w:p>
        </w:tc>
        <w:tc>
          <w:tcPr>
            <w:tcW w:w="834" w:type="pct"/>
          </w:tcPr>
          <w:p w14:paraId="2F7B60CF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erklären typische Krankheitsbilder in der Kälberaufzucht und leiten geeignete Maßnahmen der Prophylaxe und Therapie ab. </w:t>
            </w:r>
          </w:p>
        </w:tc>
        <w:tc>
          <w:tcPr>
            <w:tcW w:w="834" w:type="pct"/>
          </w:tcPr>
          <w:p w14:paraId="2B3DB9B8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beurteilen die biologischen und betrieblichen Risiken durch Tierkrankheiten und Tierseuchen, welche die Fruchtbarkeit beeinflussen, erfassen deren Auswirkungen und leiten geeignete Präventionsmaßnahmen ab.</w:t>
            </w:r>
          </w:p>
        </w:tc>
        <w:tc>
          <w:tcPr>
            <w:tcW w:w="832" w:type="pct"/>
          </w:tcPr>
          <w:p w14:paraId="7A0A9D7C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erklären das betriebliche Risiko für das Auftreten von Krankheiten in der Ferkelaufzucht unter Berücksichtigung des unvollständigen Immunsystems und leiten geeignete Präventionsmaßnahmen ab.</w:t>
            </w:r>
          </w:p>
        </w:tc>
      </w:tr>
      <w:tr w:rsidR="00834856" w:rsidRPr="007139B0" w14:paraId="7A5AEC2C" w14:textId="77777777" w:rsidTr="0045566F">
        <w:trPr>
          <w:cantSplit/>
          <w:trHeight w:val="57"/>
        </w:trPr>
        <w:tc>
          <w:tcPr>
            <w:tcW w:w="5000" w:type="pct"/>
            <w:gridSpan w:val="6"/>
            <w:shd w:val="clear" w:color="auto" w:fill="E7E6E6"/>
          </w:tcPr>
          <w:p w14:paraId="6B38BA96" w14:textId="77777777" w:rsidR="00834856" w:rsidRPr="007139B0" w:rsidRDefault="00834856" w:rsidP="0045566F">
            <w:pPr>
              <w:pageBreakBefore/>
              <w:spacing w:after="0" w:line="240" w:lineRule="auto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2697C" w:rsidRPr="007139B0" w14:paraId="39AAD6CE" w14:textId="77777777" w:rsidTr="00834856">
        <w:trPr>
          <w:trHeight w:val="454"/>
        </w:trPr>
        <w:tc>
          <w:tcPr>
            <w:tcW w:w="833" w:type="pct"/>
            <w:shd w:val="clear" w:color="auto" w:fill="E7E6E6"/>
          </w:tcPr>
          <w:p w14:paraId="6EB58866" w14:textId="77777777" w:rsidR="0032697C" w:rsidRPr="007139B0" w:rsidRDefault="0032697C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vergleichen Fütterungskonzepte unter besonderer Berücksichtigung ernährungsphysiologischer Aspekte und deren Auswirkungen auf die Umweltverträglichkeit.</w:t>
            </w:r>
          </w:p>
        </w:tc>
        <w:tc>
          <w:tcPr>
            <w:tcW w:w="833" w:type="pct"/>
          </w:tcPr>
          <w:p w14:paraId="453E90AA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berechnen und beurteilen Fütterungskonzepte für Milchkühe unter Berücksichtigung der betrieblichen Eignung und Erhaltung der Tiergesundheit.</w:t>
            </w:r>
          </w:p>
        </w:tc>
        <w:tc>
          <w:tcPr>
            <w:tcW w:w="834" w:type="pct"/>
          </w:tcPr>
          <w:p w14:paraId="0C409AE9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erläutern die Multiphasenfütterung unter besonderer Berücksichtigung ernährungsphysiologischer Aspekte und deren Auswirkungen auf die Umweltverträglichkeit.</w:t>
            </w:r>
          </w:p>
        </w:tc>
        <w:tc>
          <w:tcPr>
            <w:tcW w:w="834" w:type="pct"/>
          </w:tcPr>
          <w:p w14:paraId="25838542" w14:textId="638AE6B0" w:rsidR="0064728F" w:rsidRPr="007139B0" w:rsidRDefault="008D3B43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vergleichen Ve</w:t>
            </w:r>
            <w:r w:rsidR="00C317A2" w:rsidRPr="007139B0">
              <w:rPr>
                <w:rFonts w:ascii="Arial" w:hAnsi="Arial" w:cs="Arial"/>
              </w:rPr>
              <w:t>rs</w:t>
            </w:r>
            <w:r w:rsidRPr="007139B0">
              <w:rPr>
                <w:rFonts w:ascii="Arial" w:hAnsi="Arial" w:cs="Arial"/>
              </w:rPr>
              <w:t xml:space="preserve">orgungsempfehlungen, unterschiedliche Tränke- und Fütterungskonzepte sowie deren Auswirkung auf die Gesundheit und Leistung während der </w:t>
            </w:r>
            <w:r w:rsidR="00C317A2" w:rsidRPr="007139B0">
              <w:rPr>
                <w:rFonts w:ascii="Arial" w:hAnsi="Arial" w:cs="Arial"/>
              </w:rPr>
              <w:t>Aufzucht</w:t>
            </w:r>
            <w:r w:rsidRPr="007139B0">
              <w:rPr>
                <w:rFonts w:ascii="Arial" w:hAnsi="Arial" w:cs="Arial"/>
              </w:rPr>
              <w:t xml:space="preserve"> und im späteren Leben als Milchkuh.</w:t>
            </w:r>
          </w:p>
        </w:tc>
        <w:tc>
          <w:tcPr>
            <w:tcW w:w="834" w:type="pct"/>
          </w:tcPr>
          <w:p w14:paraId="419BF9B0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vergleichen Fütterungskonzepte für Sauen unter besonderer Berücksichtigung ernährungsphysiologischer und tiergesundheitlicher Aspekte. </w:t>
            </w:r>
          </w:p>
        </w:tc>
        <w:tc>
          <w:tcPr>
            <w:tcW w:w="832" w:type="pct"/>
          </w:tcPr>
          <w:p w14:paraId="17C69E12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vergleichen Fütterungskonzepte für Aufzuchtferkel unter besonderer Berücksichtigung ernährungsphysiologischer und tiergesundheitlicher Aspekte. </w:t>
            </w:r>
          </w:p>
        </w:tc>
      </w:tr>
      <w:tr w:rsidR="0032697C" w:rsidRPr="007139B0" w14:paraId="28B96AAA" w14:textId="77777777" w:rsidTr="00834856">
        <w:trPr>
          <w:cantSplit/>
          <w:trHeight w:val="454"/>
        </w:trPr>
        <w:tc>
          <w:tcPr>
            <w:tcW w:w="833" w:type="pct"/>
            <w:shd w:val="clear" w:color="auto" w:fill="E7E6E6"/>
          </w:tcPr>
          <w:p w14:paraId="69FF7480" w14:textId="77777777" w:rsidR="0032697C" w:rsidRPr="007139B0" w:rsidRDefault="0032697C" w:rsidP="007139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139B0">
              <w:rPr>
                <w:rFonts w:ascii="Arial" w:hAnsi="Arial" w:cs="Arial"/>
              </w:rPr>
              <w:t>Sie evaluieren die Prozess- und Produktqualität anhand aufbereiteter betrieblicher Daten und beurteilen die Umweltverträglichkeit.</w:t>
            </w:r>
          </w:p>
        </w:tc>
        <w:tc>
          <w:tcPr>
            <w:tcW w:w="833" w:type="pct"/>
          </w:tcPr>
          <w:p w14:paraId="08254046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81F74E1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evaluieren die Prozess- und Produktqualität am Beispiel des Antibiotika- und Salmonellen-Monitorings. </w:t>
            </w:r>
          </w:p>
        </w:tc>
        <w:tc>
          <w:tcPr>
            <w:tcW w:w="834" w:type="pct"/>
          </w:tcPr>
          <w:p w14:paraId="09D39F1A" w14:textId="77777777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168B673D" w14:textId="38923CE3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 xml:space="preserve">Sie evaluieren </w:t>
            </w:r>
            <w:r w:rsidR="0099306C" w:rsidRPr="007139B0">
              <w:rPr>
                <w:rFonts w:ascii="Arial" w:hAnsi="Arial" w:cs="Arial"/>
              </w:rPr>
              <w:t>die Qualität der Sauenhaltung sowie</w:t>
            </w:r>
            <w:r w:rsidRPr="007139B0">
              <w:rPr>
                <w:rFonts w:ascii="Arial" w:hAnsi="Arial" w:cs="Arial"/>
              </w:rPr>
              <w:t xml:space="preserve"> </w:t>
            </w:r>
            <w:r w:rsidR="0099306C" w:rsidRPr="007139B0">
              <w:rPr>
                <w:rFonts w:ascii="Arial" w:hAnsi="Arial" w:cs="Arial"/>
              </w:rPr>
              <w:t>der Absetzferkel</w:t>
            </w:r>
            <w:r w:rsidRPr="007139B0">
              <w:rPr>
                <w:rFonts w:ascii="Arial" w:hAnsi="Arial" w:cs="Arial"/>
              </w:rPr>
              <w:t xml:space="preserve"> anhand aufbereiteter betrieblicher Daten und beurteilen die Umweltverträglichkeit.</w:t>
            </w:r>
          </w:p>
        </w:tc>
        <w:tc>
          <w:tcPr>
            <w:tcW w:w="832" w:type="pct"/>
          </w:tcPr>
          <w:p w14:paraId="7D044AE0" w14:textId="79CD274C" w:rsidR="0032697C" w:rsidRPr="007139B0" w:rsidRDefault="0032697C" w:rsidP="007139B0">
            <w:pPr>
              <w:spacing w:after="0"/>
              <w:rPr>
                <w:rFonts w:ascii="Arial" w:hAnsi="Arial" w:cs="Arial"/>
              </w:rPr>
            </w:pPr>
            <w:r w:rsidRPr="007139B0">
              <w:rPr>
                <w:rFonts w:ascii="Arial" w:hAnsi="Arial" w:cs="Arial"/>
              </w:rPr>
              <w:t>Sie evaluieren die Prozess</w:t>
            </w:r>
            <w:r w:rsidR="0014295D" w:rsidRPr="007139B0">
              <w:rPr>
                <w:rFonts w:ascii="Arial" w:hAnsi="Arial" w:cs="Arial"/>
              </w:rPr>
              <w:t>qualität der Ferkelaufzucht</w:t>
            </w:r>
            <w:r w:rsidRPr="007139B0">
              <w:rPr>
                <w:rFonts w:ascii="Arial" w:hAnsi="Arial" w:cs="Arial"/>
              </w:rPr>
              <w:t xml:space="preserve"> und </w:t>
            </w:r>
            <w:r w:rsidR="0014295D" w:rsidRPr="007139B0">
              <w:rPr>
                <w:rFonts w:ascii="Arial" w:hAnsi="Arial" w:cs="Arial"/>
              </w:rPr>
              <w:t xml:space="preserve">das zu verkaufende Ferkel im Rahmen der </w:t>
            </w:r>
            <w:r w:rsidRPr="007139B0">
              <w:rPr>
                <w:rFonts w:ascii="Arial" w:hAnsi="Arial" w:cs="Arial"/>
              </w:rPr>
              <w:t>Produktqualität anhand aufbereiteter betrieblicher Daten.</w:t>
            </w:r>
          </w:p>
        </w:tc>
      </w:tr>
    </w:tbl>
    <w:p w14:paraId="061EC960" w14:textId="45647ADE" w:rsidR="008648B0" w:rsidRPr="007C0093" w:rsidRDefault="008648B0" w:rsidP="0045566F">
      <w:pPr>
        <w:rPr>
          <w:rFonts w:ascii="Arial" w:hAnsi="Arial" w:cs="Arial"/>
        </w:rPr>
      </w:pPr>
    </w:p>
    <w:sectPr w:rsidR="008648B0" w:rsidRPr="007C0093" w:rsidSect="00713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792" w:bottom="1134" w:left="73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3E4D" w14:textId="77777777" w:rsidR="00B50A54" w:rsidRDefault="00B50A54" w:rsidP="0098543D">
      <w:pPr>
        <w:spacing w:line="240" w:lineRule="auto"/>
      </w:pPr>
      <w:r>
        <w:separator/>
      </w:r>
    </w:p>
  </w:endnote>
  <w:endnote w:type="continuationSeparator" w:id="0">
    <w:p w14:paraId="77241530" w14:textId="77777777" w:rsidR="00B50A54" w:rsidRDefault="00B50A54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AE29" w14:textId="77777777" w:rsidR="00E942FA" w:rsidRDefault="00E942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13BE" w14:textId="77777777" w:rsidR="00E942FA" w:rsidRDefault="00E942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96C3" w14:textId="77777777" w:rsidR="00E942FA" w:rsidRDefault="00E942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A0E8" w14:textId="77777777" w:rsidR="00B50A54" w:rsidRDefault="00B50A54" w:rsidP="0098543D">
      <w:pPr>
        <w:spacing w:line="240" w:lineRule="auto"/>
      </w:pPr>
      <w:r>
        <w:separator/>
      </w:r>
    </w:p>
  </w:footnote>
  <w:footnote w:type="continuationSeparator" w:id="0">
    <w:p w14:paraId="65384722" w14:textId="77777777" w:rsidR="00B50A54" w:rsidRDefault="00B50A54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4074250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DDB30A5" w14:textId="1DC4917F" w:rsidR="007139B0" w:rsidRDefault="007139B0" w:rsidP="00EC38B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36064468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DA14278" w14:textId="59E3945F" w:rsidR="007139B0" w:rsidRDefault="007139B0" w:rsidP="007139B0">
        <w:pPr>
          <w:pStyle w:val="Kopfzeile"/>
          <w:framePr w:wrap="none" w:vAnchor="text" w:hAnchor="margin" w:xAlign="outside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78634774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7828082" w14:textId="3E65F5BD" w:rsidR="007139B0" w:rsidRDefault="007139B0" w:rsidP="007139B0">
        <w:pPr>
          <w:pStyle w:val="Kopfzeile"/>
          <w:framePr w:wrap="none" w:vAnchor="text" w:hAnchor="margin" w:xAlign="right" w:y="1"/>
          <w:ind w:right="360" w:firstLine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31304DB" w14:textId="77777777" w:rsidR="007139B0" w:rsidRDefault="007139B0" w:rsidP="007139B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8F57" w14:textId="5307012D" w:rsidR="00EC763B" w:rsidRPr="00961268" w:rsidRDefault="00EC763B" w:rsidP="00EC763B">
    <w:pPr>
      <w:tabs>
        <w:tab w:val="left" w:pos="11469"/>
      </w:tabs>
      <w:autoSpaceDE w:val="0"/>
      <w:autoSpaceDN w:val="0"/>
      <w:adjustRightInd w:val="0"/>
      <w:spacing w:after="0" w:line="240" w:lineRule="auto"/>
      <w:ind w:right="360"/>
      <w:rPr>
        <w:rFonts w:ascii="Arial" w:hAnsi="Arial" w:cs="Arial"/>
        <w:sz w:val="20"/>
        <w:szCs w:val="20"/>
      </w:rPr>
    </w:pPr>
    <w:r w:rsidRPr="00E942FA">
      <w:rPr>
        <w:rFonts w:ascii="Arial" w:hAnsi="Arial" w:cs="Arial"/>
        <w:b/>
        <w:bCs/>
        <w:sz w:val="20"/>
        <w:szCs w:val="20"/>
      </w:rPr>
      <w:t>Kompetenzanalyse der Rahmenrichtlinien für den berufsbezogenen Lernbereich in der F</w:t>
    </w:r>
    <w:r w:rsidR="00E942FA" w:rsidRPr="00E942FA">
      <w:rPr>
        <w:rFonts w:ascii="Arial" w:hAnsi="Arial" w:cs="Arial"/>
        <w:b/>
        <w:bCs/>
        <w:sz w:val="20"/>
        <w:szCs w:val="20"/>
      </w:rPr>
      <w:t>achschule</w:t>
    </w:r>
    <w:r w:rsidRPr="00E942FA">
      <w:rPr>
        <w:rFonts w:ascii="Arial" w:hAnsi="Arial" w:cs="Arial"/>
        <w:b/>
        <w:bCs/>
        <w:sz w:val="20"/>
        <w:szCs w:val="20"/>
      </w:rPr>
      <w:t xml:space="preserve"> Agrar</w:t>
    </w:r>
    <w:r w:rsidR="00E942FA" w:rsidRPr="00E942FA">
      <w:rPr>
        <w:rFonts w:ascii="Arial" w:hAnsi="Arial" w:cs="Arial"/>
        <w:b/>
        <w:bCs/>
        <w:sz w:val="20"/>
        <w:szCs w:val="20"/>
      </w:rPr>
      <w:t>wirtschaft</w:t>
    </w:r>
    <w:r w:rsidRPr="00E942FA">
      <w:rPr>
        <w:rFonts w:ascii="Arial" w:hAnsi="Arial" w:cs="Arial"/>
        <w:b/>
        <w:bCs/>
        <w:sz w:val="20"/>
        <w:szCs w:val="20"/>
      </w:rPr>
      <w:t xml:space="preserve"> Klasse 1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Pr="00EC763B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673924340"/>
        <w:docPartObj>
          <w:docPartGallery w:val="Page Numbers (Top of Page)"/>
          <w:docPartUnique/>
        </w:docPartObj>
      </w:sdtPr>
      <w:sdtEndPr/>
      <w:sdtContent>
        <w:r w:rsidRPr="00961268">
          <w:rPr>
            <w:rFonts w:ascii="Arial" w:hAnsi="Arial" w:cs="Arial"/>
          </w:rPr>
          <w:t xml:space="preserve">Seite </w:t>
        </w:r>
        <w:r w:rsidRPr="00961268">
          <w:rPr>
            <w:rFonts w:ascii="Arial" w:hAnsi="Arial" w:cs="Arial"/>
            <w:sz w:val="24"/>
            <w:szCs w:val="24"/>
          </w:rPr>
          <w:fldChar w:fldCharType="begin"/>
        </w:r>
        <w:r w:rsidRPr="00961268">
          <w:rPr>
            <w:rFonts w:ascii="Arial" w:hAnsi="Arial" w:cs="Arial"/>
          </w:rPr>
          <w:instrText>PAGE</w:instrText>
        </w:r>
        <w:r w:rsidRPr="00961268">
          <w:rPr>
            <w:rFonts w:ascii="Arial" w:hAnsi="Arial" w:cs="Arial"/>
            <w:sz w:val="24"/>
            <w:szCs w:val="24"/>
          </w:rPr>
          <w:fldChar w:fldCharType="separate"/>
        </w:r>
        <w:r w:rsidRPr="00961268">
          <w:rPr>
            <w:rFonts w:ascii="Arial" w:hAnsi="Arial" w:cs="Arial"/>
          </w:rPr>
          <w:t>2</w:t>
        </w:r>
        <w:r w:rsidRPr="00961268">
          <w:rPr>
            <w:rFonts w:ascii="Arial" w:hAnsi="Arial" w:cs="Arial"/>
            <w:sz w:val="24"/>
            <w:szCs w:val="24"/>
          </w:rPr>
          <w:fldChar w:fldCharType="end"/>
        </w:r>
        <w:r w:rsidRPr="00961268">
          <w:rPr>
            <w:rFonts w:ascii="Arial" w:hAnsi="Arial" w:cs="Arial"/>
          </w:rPr>
          <w:t xml:space="preserve"> von </w:t>
        </w:r>
        <w:r w:rsidRPr="00961268">
          <w:rPr>
            <w:rFonts w:ascii="Arial" w:hAnsi="Arial" w:cs="Arial"/>
            <w:sz w:val="24"/>
            <w:szCs w:val="24"/>
          </w:rPr>
          <w:fldChar w:fldCharType="begin"/>
        </w:r>
        <w:r w:rsidRPr="00961268">
          <w:rPr>
            <w:rFonts w:ascii="Arial" w:hAnsi="Arial" w:cs="Arial"/>
          </w:rPr>
          <w:instrText>NUMPAGES</w:instrText>
        </w:r>
        <w:r w:rsidRPr="00961268">
          <w:rPr>
            <w:rFonts w:ascii="Arial" w:hAnsi="Arial" w:cs="Arial"/>
            <w:sz w:val="24"/>
            <w:szCs w:val="24"/>
          </w:rPr>
          <w:fldChar w:fldCharType="separate"/>
        </w:r>
        <w:r w:rsidRPr="00961268">
          <w:rPr>
            <w:rFonts w:ascii="Arial" w:hAnsi="Arial" w:cs="Arial"/>
          </w:rPr>
          <w:t>2</w:t>
        </w:r>
        <w:r w:rsidRPr="00961268">
          <w:rPr>
            <w:rFonts w:ascii="Arial" w:hAnsi="Arial" w:cs="Arial"/>
            <w:sz w:val="24"/>
            <w:szCs w:val="24"/>
          </w:rPr>
          <w:fldChar w:fldCharType="end"/>
        </w:r>
      </w:sdtContent>
    </w:sdt>
  </w:p>
  <w:p w14:paraId="26B0848D" w14:textId="77777777" w:rsidR="00265485" w:rsidRDefault="00265485" w:rsidP="007139B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9993" w14:textId="77777777" w:rsidR="00E942FA" w:rsidRDefault="00E942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4F1"/>
    <w:multiLevelType w:val="hybridMultilevel"/>
    <w:tmpl w:val="D7F43B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020FA"/>
    <w:rsid w:val="00014547"/>
    <w:rsid w:val="00021139"/>
    <w:rsid w:val="00031D6B"/>
    <w:rsid w:val="0004673B"/>
    <w:rsid w:val="00051D31"/>
    <w:rsid w:val="00057F51"/>
    <w:rsid w:val="000617C2"/>
    <w:rsid w:val="00064197"/>
    <w:rsid w:val="0007261E"/>
    <w:rsid w:val="00075C10"/>
    <w:rsid w:val="00083931"/>
    <w:rsid w:val="00083EB8"/>
    <w:rsid w:val="000A07B9"/>
    <w:rsid w:val="000C66A4"/>
    <w:rsid w:val="000F4213"/>
    <w:rsid w:val="001002B8"/>
    <w:rsid w:val="00101E41"/>
    <w:rsid w:val="0013337B"/>
    <w:rsid w:val="0014295D"/>
    <w:rsid w:val="00153151"/>
    <w:rsid w:val="00193A56"/>
    <w:rsid w:val="001A7273"/>
    <w:rsid w:val="001B0C38"/>
    <w:rsid w:val="001C68D4"/>
    <w:rsid w:val="001D0E09"/>
    <w:rsid w:val="001D1932"/>
    <w:rsid w:val="001D73B1"/>
    <w:rsid w:val="001E019B"/>
    <w:rsid w:val="001F2283"/>
    <w:rsid w:val="001F5435"/>
    <w:rsid w:val="0022526A"/>
    <w:rsid w:val="0023537E"/>
    <w:rsid w:val="00245EFB"/>
    <w:rsid w:val="002478F2"/>
    <w:rsid w:val="00265485"/>
    <w:rsid w:val="00274471"/>
    <w:rsid w:val="00294941"/>
    <w:rsid w:val="00295B35"/>
    <w:rsid w:val="00297B5B"/>
    <w:rsid w:val="002B0438"/>
    <w:rsid w:val="002B5386"/>
    <w:rsid w:val="002E0135"/>
    <w:rsid w:val="002E2914"/>
    <w:rsid w:val="002E689B"/>
    <w:rsid w:val="002E7361"/>
    <w:rsid w:val="002F4BE9"/>
    <w:rsid w:val="0032498E"/>
    <w:rsid w:val="0032697C"/>
    <w:rsid w:val="00336A85"/>
    <w:rsid w:val="00342780"/>
    <w:rsid w:val="003546AB"/>
    <w:rsid w:val="00367695"/>
    <w:rsid w:val="0037451A"/>
    <w:rsid w:val="003B3232"/>
    <w:rsid w:val="003C57A5"/>
    <w:rsid w:val="0042043D"/>
    <w:rsid w:val="00420B21"/>
    <w:rsid w:val="004263E4"/>
    <w:rsid w:val="0045566F"/>
    <w:rsid w:val="0045620F"/>
    <w:rsid w:val="00460B55"/>
    <w:rsid w:val="00481095"/>
    <w:rsid w:val="00486953"/>
    <w:rsid w:val="004A2C8C"/>
    <w:rsid w:val="004A463D"/>
    <w:rsid w:val="004B1E99"/>
    <w:rsid w:val="004C256C"/>
    <w:rsid w:val="004E7278"/>
    <w:rsid w:val="004F18FF"/>
    <w:rsid w:val="00502C53"/>
    <w:rsid w:val="00506C62"/>
    <w:rsid w:val="00507315"/>
    <w:rsid w:val="00514EC5"/>
    <w:rsid w:val="00524BA4"/>
    <w:rsid w:val="0054524F"/>
    <w:rsid w:val="00557A6F"/>
    <w:rsid w:val="0056170E"/>
    <w:rsid w:val="0057447B"/>
    <w:rsid w:val="005836FA"/>
    <w:rsid w:val="00596EF8"/>
    <w:rsid w:val="005A421D"/>
    <w:rsid w:val="005A719C"/>
    <w:rsid w:val="005B1882"/>
    <w:rsid w:val="005C370D"/>
    <w:rsid w:val="005D3C9D"/>
    <w:rsid w:val="005E5091"/>
    <w:rsid w:val="00604D1B"/>
    <w:rsid w:val="00626E19"/>
    <w:rsid w:val="00645A6A"/>
    <w:rsid w:val="0064728F"/>
    <w:rsid w:val="006616BA"/>
    <w:rsid w:val="00666707"/>
    <w:rsid w:val="00674869"/>
    <w:rsid w:val="00680547"/>
    <w:rsid w:val="00683C54"/>
    <w:rsid w:val="006A568B"/>
    <w:rsid w:val="006B3857"/>
    <w:rsid w:val="006E732F"/>
    <w:rsid w:val="007139B0"/>
    <w:rsid w:val="00737191"/>
    <w:rsid w:val="00745E01"/>
    <w:rsid w:val="007508AD"/>
    <w:rsid w:val="00755D80"/>
    <w:rsid w:val="0076141E"/>
    <w:rsid w:val="007B06D9"/>
    <w:rsid w:val="007C0093"/>
    <w:rsid w:val="007C08F1"/>
    <w:rsid w:val="008020C2"/>
    <w:rsid w:val="0082720D"/>
    <w:rsid w:val="00834856"/>
    <w:rsid w:val="0084679C"/>
    <w:rsid w:val="00855B5E"/>
    <w:rsid w:val="008648B0"/>
    <w:rsid w:val="00867AF9"/>
    <w:rsid w:val="00875F56"/>
    <w:rsid w:val="008A4300"/>
    <w:rsid w:val="008B1191"/>
    <w:rsid w:val="008B327A"/>
    <w:rsid w:val="008B575D"/>
    <w:rsid w:val="008C1CFD"/>
    <w:rsid w:val="008D13CA"/>
    <w:rsid w:val="008D3B43"/>
    <w:rsid w:val="00900333"/>
    <w:rsid w:val="0090126C"/>
    <w:rsid w:val="009147BA"/>
    <w:rsid w:val="0091627C"/>
    <w:rsid w:val="00920127"/>
    <w:rsid w:val="00925222"/>
    <w:rsid w:val="00942766"/>
    <w:rsid w:val="0095531B"/>
    <w:rsid w:val="00961268"/>
    <w:rsid w:val="009625BD"/>
    <w:rsid w:val="0096461F"/>
    <w:rsid w:val="00966A1B"/>
    <w:rsid w:val="0098543D"/>
    <w:rsid w:val="0099306C"/>
    <w:rsid w:val="00996B7B"/>
    <w:rsid w:val="009E3268"/>
    <w:rsid w:val="009E5B62"/>
    <w:rsid w:val="009F2641"/>
    <w:rsid w:val="00A10D2A"/>
    <w:rsid w:val="00A24F2C"/>
    <w:rsid w:val="00A34E3E"/>
    <w:rsid w:val="00A41D06"/>
    <w:rsid w:val="00A64681"/>
    <w:rsid w:val="00A75843"/>
    <w:rsid w:val="00AC0F5F"/>
    <w:rsid w:val="00AC4D35"/>
    <w:rsid w:val="00AD2B51"/>
    <w:rsid w:val="00AD788C"/>
    <w:rsid w:val="00AF1C76"/>
    <w:rsid w:val="00AF3CA2"/>
    <w:rsid w:val="00AF5D8B"/>
    <w:rsid w:val="00B200D3"/>
    <w:rsid w:val="00B221DF"/>
    <w:rsid w:val="00B369A3"/>
    <w:rsid w:val="00B4776B"/>
    <w:rsid w:val="00B50A54"/>
    <w:rsid w:val="00B50F07"/>
    <w:rsid w:val="00B53B65"/>
    <w:rsid w:val="00B87093"/>
    <w:rsid w:val="00B87F1A"/>
    <w:rsid w:val="00B94DAB"/>
    <w:rsid w:val="00BB04AB"/>
    <w:rsid w:val="00BD10C9"/>
    <w:rsid w:val="00BD2C32"/>
    <w:rsid w:val="00BE7B8C"/>
    <w:rsid w:val="00C13483"/>
    <w:rsid w:val="00C15CBA"/>
    <w:rsid w:val="00C317A2"/>
    <w:rsid w:val="00C62351"/>
    <w:rsid w:val="00C66805"/>
    <w:rsid w:val="00C673CB"/>
    <w:rsid w:val="00C67CFA"/>
    <w:rsid w:val="00C846CB"/>
    <w:rsid w:val="00C969CF"/>
    <w:rsid w:val="00D208BC"/>
    <w:rsid w:val="00D23955"/>
    <w:rsid w:val="00D33E04"/>
    <w:rsid w:val="00D33FBC"/>
    <w:rsid w:val="00D36A63"/>
    <w:rsid w:val="00D52DAD"/>
    <w:rsid w:val="00D75882"/>
    <w:rsid w:val="00D819DA"/>
    <w:rsid w:val="00D97085"/>
    <w:rsid w:val="00DA6338"/>
    <w:rsid w:val="00DD3CCB"/>
    <w:rsid w:val="00DD4CF5"/>
    <w:rsid w:val="00DD6DB3"/>
    <w:rsid w:val="00DF313D"/>
    <w:rsid w:val="00E248A5"/>
    <w:rsid w:val="00E40169"/>
    <w:rsid w:val="00E55E30"/>
    <w:rsid w:val="00E62DF4"/>
    <w:rsid w:val="00E92B0F"/>
    <w:rsid w:val="00E942FA"/>
    <w:rsid w:val="00EB0C1C"/>
    <w:rsid w:val="00EB53F1"/>
    <w:rsid w:val="00EC48B0"/>
    <w:rsid w:val="00EC763B"/>
    <w:rsid w:val="00ED5EDD"/>
    <w:rsid w:val="00EE259F"/>
    <w:rsid w:val="00EF5B7A"/>
    <w:rsid w:val="00F305C4"/>
    <w:rsid w:val="00F3746A"/>
    <w:rsid w:val="00F4270A"/>
    <w:rsid w:val="00F504BB"/>
    <w:rsid w:val="00F6224E"/>
    <w:rsid w:val="00F640C2"/>
    <w:rsid w:val="00F7031D"/>
    <w:rsid w:val="00F74179"/>
    <w:rsid w:val="00FA6693"/>
    <w:rsid w:val="00FC675A"/>
    <w:rsid w:val="00FD055F"/>
    <w:rsid w:val="00FD17EC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E55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C15CBA"/>
    <w:pPr>
      <w:spacing w:after="0" w:line="240" w:lineRule="auto"/>
    </w:pPr>
  </w:style>
  <w:style w:type="character" w:styleId="Seitenzahl">
    <w:name w:val="page number"/>
    <w:basedOn w:val="Absatz-Standardschriftart"/>
    <w:uiPriority w:val="99"/>
    <w:semiHidden/>
    <w:unhideWhenUsed/>
    <w:rsid w:val="0071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513EAC-6DC3-E849-BD5B-2C931BAE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Kompetenzanalyse Modul 3</dc:title>
  <dc:subject/>
  <dc:creator>K541 des Niedersächsischen Kultusministeriums</dc:creator>
  <cp:keywords/>
  <dc:description/>
  <cp:lastModifiedBy>Bodenstedt, Christian (NLQ)</cp:lastModifiedBy>
  <cp:revision>2</cp:revision>
  <cp:lastPrinted>2025-06-23T10:17:00Z</cp:lastPrinted>
  <dcterms:created xsi:type="dcterms:W3CDTF">2025-08-13T14:02:00Z</dcterms:created>
  <dcterms:modified xsi:type="dcterms:W3CDTF">2025-08-13T14:02:00Z</dcterms:modified>
</cp:coreProperties>
</file>