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9" w:type="dxa"/>
        <w:tblInd w:w="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58"/>
        <w:gridCol w:w="4197"/>
        <w:gridCol w:w="3234"/>
      </w:tblGrid>
      <w:tr w:rsidR="00D64FEC" w:rsidRPr="00D73B0E" w:rsidTr="006672C3"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64FEC" w:rsidRPr="00D73B0E" w:rsidRDefault="00D64FEC" w:rsidP="006672C3">
            <w:pPr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64FEC" w:rsidRPr="00D73B0E" w:rsidRDefault="00D64FEC" w:rsidP="006672C3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73B0E">
              <w:rPr>
                <w:rFonts w:ascii="Arial" w:hAnsi="Arial" w:cs="Arial"/>
                <w:b/>
                <w:bCs/>
                <w:sz w:val="22"/>
                <w:szCs w:val="22"/>
              </w:rPr>
              <w:t>Lernfeld 7:</w:t>
            </w:r>
            <w:r w:rsidRPr="00D73B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D64FEC" w:rsidRPr="00D73B0E" w:rsidRDefault="00D64FEC" w:rsidP="006672C3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D64FEC" w:rsidRPr="00D73B0E" w:rsidRDefault="00D64FEC" w:rsidP="006672C3">
            <w:pPr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73B0E">
              <w:rPr>
                <w:rFonts w:ascii="Arial" w:hAnsi="Arial" w:cs="Arial"/>
                <w:b/>
                <w:bCs/>
                <w:sz w:val="22"/>
                <w:szCs w:val="22"/>
              </w:rPr>
              <w:t>Cyber-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Pr="00D73B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hysische Systeme </w:t>
            </w:r>
            <w:r w:rsidRPr="00D73B0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ergänzen</w:t>
            </w:r>
          </w:p>
        </w:tc>
        <w:tc>
          <w:tcPr>
            <w:tcW w:w="32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4FEC" w:rsidRPr="00D73B0E" w:rsidRDefault="00D64FEC" w:rsidP="006672C3">
            <w:pPr>
              <w:ind w:left="45" w:right="45"/>
              <w:jc w:val="right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73B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D64FEC" w:rsidRPr="00D73B0E" w:rsidRDefault="00D64FEC" w:rsidP="006672C3">
            <w:pPr>
              <w:ind w:left="45" w:right="45"/>
              <w:jc w:val="right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73B0E">
              <w:rPr>
                <w:rFonts w:ascii="Arial" w:hAnsi="Arial" w:cs="Arial"/>
                <w:b/>
                <w:sz w:val="22"/>
                <w:szCs w:val="22"/>
              </w:rPr>
              <w:t xml:space="preserve">2. Ausbildungsjahr </w:t>
            </w:r>
          </w:p>
          <w:p w:rsidR="00D64FEC" w:rsidRPr="00D73B0E" w:rsidRDefault="00D64FEC" w:rsidP="006672C3">
            <w:pPr>
              <w:ind w:left="45" w:right="45"/>
              <w:jc w:val="right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73B0E">
              <w:rPr>
                <w:rFonts w:ascii="Arial" w:hAnsi="Arial" w:cs="Arial"/>
                <w:b/>
                <w:sz w:val="22"/>
                <w:szCs w:val="22"/>
              </w:rPr>
              <w:t>Zeitrichtwert: 80 Stunden</w:t>
            </w:r>
          </w:p>
          <w:p w:rsidR="00D64FEC" w:rsidRPr="00D73B0E" w:rsidRDefault="00D64FEC" w:rsidP="006672C3">
            <w:pPr>
              <w:ind w:left="45" w:right="45"/>
              <w:jc w:val="right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D73B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64FEC" w:rsidRPr="00D73B0E" w:rsidTr="006672C3">
        <w:trPr>
          <w:trHeight w:val="45"/>
        </w:trPr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64FEC" w:rsidRDefault="00D64FEC" w:rsidP="006672C3">
            <w:pPr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64FEC" w:rsidRPr="00D73B0E" w:rsidRDefault="00D64FEC" w:rsidP="006672C3">
            <w:pPr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73B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Die Schülerinnen und Schüler verfügen über die Kompetenz,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die </w:t>
            </w:r>
            <w:r w:rsidRPr="00D73B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physische Welt und IT-Systeme funktional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zu einem </w:t>
            </w:r>
            <w:r w:rsidRPr="00D73B0E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yber-physischen</w:t>
            </w:r>
            <w:r w:rsidRPr="00D73B0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System zusammen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zu</w:t>
            </w:r>
            <w:r w:rsidRPr="00D73B0E">
              <w:rPr>
                <w:rFonts w:ascii="Arial" w:hAnsi="Arial" w:cs="Arial"/>
                <w:b/>
                <w:bCs/>
                <w:sz w:val="22"/>
                <w:szCs w:val="22"/>
              </w:rPr>
              <w:t>führen.</w:t>
            </w:r>
            <w:r w:rsidRPr="00D73B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64FEC" w:rsidRPr="00D73B0E" w:rsidRDefault="00D64FEC" w:rsidP="006672C3">
            <w:pPr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73B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64FEC" w:rsidRPr="00D73B0E" w:rsidRDefault="00D64FEC" w:rsidP="006672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B0E">
              <w:rPr>
                <w:rFonts w:ascii="Arial" w:hAnsi="Arial" w:cs="Arial"/>
                <w:sz w:val="22"/>
                <w:szCs w:val="22"/>
              </w:rPr>
              <w:t xml:space="preserve">Die Schülerinnen und Schüler </w:t>
            </w:r>
            <w:r w:rsidRPr="00D73B0E">
              <w:rPr>
                <w:rFonts w:ascii="Arial" w:hAnsi="Arial" w:cs="Arial"/>
                <w:b/>
                <w:bCs/>
                <w:sz w:val="22"/>
                <w:szCs w:val="22"/>
              </w:rPr>
              <w:t>analysieren</w:t>
            </w:r>
            <w:r w:rsidRPr="00D73B0E">
              <w:rPr>
                <w:rFonts w:ascii="Arial" w:hAnsi="Arial" w:cs="Arial"/>
                <w:sz w:val="22"/>
                <w:szCs w:val="22"/>
              </w:rPr>
              <w:t xml:space="preserve"> ein cyber-physisches System</w:t>
            </w:r>
            <w:r>
              <w:rPr>
                <w:rFonts w:ascii="Arial" w:hAnsi="Arial" w:cs="Arial"/>
                <w:sz w:val="22"/>
                <w:szCs w:val="22"/>
              </w:rPr>
              <w:t xml:space="preserve"> bezüglich eines Kundenauftrags zur Ergänzung und Inbetriebnahme weiterer Komponenten</w:t>
            </w:r>
            <w:r w:rsidRPr="00D73B0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D64FEC" w:rsidRPr="00D73B0E" w:rsidRDefault="00D64FEC" w:rsidP="006672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B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64FEC" w:rsidRPr="00D73B0E" w:rsidRDefault="00D64FEC" w:rsidP="006672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B0E">
              <w:rPr>
                <w:rFonts w:ascii="Arial" w:hAnsi="Arial" w:cs="Arial"/>
                <w:sz w:val="22"/>
                <w:szCs w:val="22"/>
              </w:rPr>
              <w:t xml:space="preserve">Sie </w:t>
            </w:r>
            <w:r w:rsidRPr="00D73B0E">
              <w:rPr>
                <w:rFonts w:ascii="Arial" w:hAnsi="Arial" w:cs="Arial"/>
                <w:b/>
                <w:bCs/>
                <w:sz w:val="22"/>
                <w:szCs w:val="22"/>
              </w:rPr>
              <w:t>informieren</w:t>
            </w:r>
            <w:r w:rsidRPr="00D73B0E">
              <w:rPr>
                <w:rFonts w:ascii="Arial" w:hAnsi="Arial" w:cs="Arial"/>
                <w:sz w:val="22"/>
                <w:szCs w:val="22"/>
              </w:rPr>
              <w:t xml:space="preserve"> sich über den Datenfluss an der Schnittstelle zwischen physischer Welt und IT-System sowie über die Kommunikation in einem bestehenden Netzwerk. Sie verschaffen sich einen Überblick über die Energie-, Stoff- und Informationsflüsse aller am System beteiligten Geräte und Betriebsmittel.</w:t>
            </w:r>
            <w:r w:rsidRPr="00D73B0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D64FEC" w:rsidRPr="00D73B0E" w:rsidRDefault="00D64FEC" w:rsidP="006672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B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64FEC" w:rsidRPr="00D73B0E" w:rsidRDefault="00D64FEC" w:rsidP="006672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B0E">
              <w:rPr>
                <w:rFonts w:ascii="Arial" w:hAnsi="Arial" w:cs="Arial"/>
                <w:sz w:val="22"/>
                <w:szCs w:val="22"/>
              </w:rPr>
              <w:t xml:space="preserve">Die Schülerinnen und Schüler </w:t>
            </w:r>
            <w:r w:rsidRPr="00D73B0E">
              <w:rPr>
                <w:rFonts w:ascii="Arial" w:hAnsi="Arial" w:cs="Arial"/>
                <w:b/>
                <w:bCs/>
                <w:sz w:val="22"/>
                <w:szCs w:val="22"/>
              </w:rPr>
              <w:t>planen</w:t>
            </w:r>
            <w:r w:rsidRPr="00D73B0E">
              <w:rPr>
                <w:rFonts w:ascii="Arial" w:hAnsi="Arial" w:cs="Arial"/>
                <w:sz w:val="22"/>
                <w:szCs w:val="22"/>
              </w:rPr>
              <w:t xml:space="preserve"> die Umsetzung des Kundenwunsches, indem sie Kriterien für die Auswahl von Energieversorgung, Hardware und Software (</w:t>
            </w:r>
            <w:r w:rsidRPr="00D73B0E">
              <w:rPr>
                <w:rFonts w:ascii="Arial" w:hAnsi="Arial" w:cs="Arial"/>
                <w:i/>
                <w:iCs/>
                <w:sz w:val="22"/>
                <w:szCs w:val="22"/>
              </w:rPr>
              <w:t>Bibliotheken, Protokolle</w:t>
            </w:r>
            <w:r w:rsidRPr="00D73B0E">
              <w:rPr>
                <w:rFonts w:ascii="Arial" w:hAnsi="Arial" w:cs="Arial"/>
                <w:sz w:val="22"/>
                <w:szCs w:val="22"/>
              </w:rPr>
              <w:t xml:space="preserve">) aufstellen. Dazu nutzen sie Unterlagen der technischen Kommunikation und passen diese an. </w:t>
            </w:r>
          </w:p>
          <w:p w:rsidR="00D64FEC" w:rsidRPr="00D73B0E" w:rsidRDefault="00D64FEC" w:rsidP="006672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B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64FEC" w:rsidRPr="00D73B0E" w:rsidRDefault="00D64FEC" w:rsidP="006672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B0E">
              <w:rPr>
                <w:rFonts w:ascii="Arial" w:hAnsi="Arial" w:cs="Arial"/>
                <w:sz w:val="22"/>
                <w:szCs w:val="22"/>
              </w:rPr>
              <w:t xml:space="preserve">Sie </w:t>
            </w:r>
            <w:r w:rsidRPr="00790478">
              <w:rPr>
                <w:rFonts w:ascii="Arial" w:hAnsi="Arial" w:cs="Arial"/>
                <w:b/>
                <w:sz w:val="22"/>
                <w:szCs w:val="22"/>
              </w:rPr>
              <w:t>führen</w:t>
            </w:r>
            <w:r w:rsidRPr="00D73B0E">
              <w:rPr>
                <w:rFonts w:ascii="Arial" w:hAnsi="Arial" w:cs="Arial"/>
                <w:sz w:val="22"/>
                <w:szCs w:val="22"/>
              </w:rPr>
              <w:t xml:space="preserve"> Komponente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D73B0E">
              <w:rPr>
                <w:rFonts w:ascii="Arial" w:hAnsi="Arial" w:cs="Arial"/>
                <w:sz w:val="22"/>
                <w:szCs w:val="22"/>
              </w:rPr>
              <w:t xml:space="preserve"> mit dem cyber-physischen System funktional </w:t>
            </w:r>
            <w:r w:rsidRPr="00D73B0E">
              <w:rPr>
                <w:rFonts w:ascii="Arial" w:hAnsi="Arial" w:cs="Arial"/>
                <w:b/>
                <w:bCs/>
                <w:sz w:val="22"/>
                <w:szCs w:val="22"/>
              </w:rPr>
              <w:t>zusammen</w:t>
            </w:r>
            <w:r w:rsidRPr="00D73B0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D64FEC" w:rsidRPr="00D73B0E" w:rsidRDefault="00D64FEC" w:rsidP="006672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B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64FEC" w:rsidRPr="00D73B0E" w:rsidRDefault="00D64FEC" w:rsidP="006672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B0E">
              <w:rPr>
                <w:rFonts w:ascii="Arial" w:hAnsi="Arial" w:cs="Arial"/>
                <w:sz w:val="22"/>
                <w:szCs w:val="22"/>
              </w:rPr>
              <w:t xml:space="preserve">Sie </w:t>
            </w:r>
            <w:r w:rsidRPr="00D73B0E">
              <w:rPr>
                <w:rFonts w:ascii="Arial" w:hAnsi="Arial" w:cs="Arial"/>
                <w:b/>
                <w:bCs/>
                <w:sz w:val="22"/>
                <w:szCs w:val="22"/>
              </w:rPr>
              <w:t>prüfen</w:t>
            </w:r>
            <w:r w:rsidRPr="00D73B0E">
              <w:rPr>
                <w:rFonts w:ascii="Arial" w:hAnsi="Arial" w:cs="Arial"/>
                <w:sz w:val="22"/>
                <w:szCs w:val="22"/>
              </w:rPr>
              <w:t xml:space="preserve"> systematisch die Funktion, messen physikalische Betriebswerte, validieren den Energiebedarf und protokollieren die Ergebnisse. </w:t>
            </w:r>
          </w:p>
          <w:p w:rsidR="00D64FEC" w:rsidRPr="00D73B0E" w:rsidRDefault="00D64FEC" w:rsidP="006672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B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64FEC" w:rsidRDefault="00D64FEC" w:rsidP="006672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B0E">
              <w:rPr>
                <w:rFonts w:ascii="Arial" w:hAnsi="Arial" w:cs="Arial"/>
                <w:sz w:val="22"/>
                <w:szCs w:val="22"/>
              </w:rPr>
              <w:t xml:space="preserve">Die Schülerinnen und Schüler </w:t>
            </w:r>
            <w:r w:rsidRPr="00D73B0E">
              <w:rPr>
                <w:rFonts w:ascii="Arial" w:hAnsi="Arial" w:cs="Arial"/>
                <w:b/>
                <w:bCs/>
                <w:sz w:val="22"/>
                <w:szCs w:val="22"/>
              </w:rPr>
              <w:t>reflektieren</w:t>
            </w:r>
            <w:r w:rsidRPr="00D73B0E">
              <w:rPr>
                <w:rFonts w:ascii="Arial" w:hAnsi="Arial" w:cs="Arial"/>
                <w:sz w:val="22"/>
                <w:szCs w:val="22"/>
              </w:rPr>
              <w:t xml:space="preserve"> den Arbeitsprozess hinsichtlich möglicher Optimierungen und diskutieren das Ergebnis in Bezug auf Betriebssicherheit und Datensicherheit.</w:t>
            </w:r>
          </w:p>
          <w:p w:rsidR="00D64FEC" w:rsidRPr="00D73B0E" w:rsidRDefault="00D64FEC" w:rsidP="006672C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5B93" w:rsidRDefault="00E05B93">
      <w:bookmarkStart w:id="0" w:name="_GoBack"/>
      <w:bookmarkEnd w:id="0"/>
    </w:p>
    <w:sectPr w:rsidR="00E05B9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EC"/>
    <w:rsid w:val="00D64FEC"/>
    <w:rsid w:val="00E0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244C7-DDF6-4651-90B4-EF80C731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4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3BA7D5FC4314DA13BC669F11E6A76" ma:contentTypeVersion="7" ma:contentTypeDescription="Ein neues Dokument erstellen." ma:contentTypeScope="" ma:versionID="7d328aed0c8be568ad098ae6d7f2c059">
  <xsd:schema xmlns:xsd="http://www.w3.org/2001/XMLSchema" xmlns:xs="http://www.w3.org/2001/XMLSchema" xmlns:p="http://schemas.microsoft.com/office/2006/metadata/properties" xmlns:ns2="c7b5bbf6-6630-46fe-808b-d09ea878809d" targetNamespace="http://schemas.microsoft.com/office/2006/metadata/properties" ma:root="true" ma:fieldsID="a8836439dfe4ac2ef8102d9b9c6f2c6c" ns2:_="">
    <xsd:import namespace="c7b5bbf6-6630-46fe-808b-d09ea8788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5bbf6-6630-46fe-808b-d09ea8788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9830A5-E299-409D-A6ED-6EB2A69E7BA5}"/>
</file>

<file path=customXml/itemProps2.xml><?xml version="1.0" encoding="utf-8"?>
<ds:datastoreItem xmlns:ds="http://schemas.openxmlformats.org/officeDocument/2006/customXml" ds:itemID="{A326A936-A865-4C51-9010-5C513CE3F9C6}"/>
</file>

<file path=customXml/itemProps3.xml><?xml version="1.0" encoding="utf-8"?>
<ds:datastoreItem xmlns:ds="http://schemas.openxmlformats.org/officeDocument/2006/customXml" ds:itemID="{CF206AE6-EF30-4665-A061-9740CE880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Sommer</dc:creator>
  <cp:keywords/>
  <dc:description/>
  <cp:lastModifiedBy>Julia Sommer</cp:lastModifiedBy>
  <cp:revision>1</cp:revision>
  <dcterms:created xsi:type="dcterms:W3CDTF">2019-12-03T11:51:00Z</dcterms:created>
  <dcterms:modified xsi:type="dcterms:W3CDTF">2019-12-03T11:51:00Z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0x0101008443BA7D5FC4314DA13BC669F11E6A76</vt:lpwstr>
  </property>
</Properties>
</file>