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BEC2" w14:textId="54681EBA" w:rsidR="00AC530F" w:rsidRPr="002F07C2" w:rsidRDefault="009A1985" w:rsidP="00DA0CAF">
      <w:pPr>
        <w:jc w:val="center"/>
        <w:rPr>
          <w:rFonts w:ascii="League Gothic" w:hAnsi="League Gothic"/>
          <w:sz w:val="36"/>
          <w:szCs w:val="36"/>
        </w:rPr>
      </w:pPr>
      <w:r>
        <w:rPr>
          <w:rFonts w:ascii="League Gothic" w:hAnsi="League Gothic"/>
          <w:noProof/>
        </w:rPr>
        <w:drawing>
          <wp:anchor distT="0" distB="0" distL="114300" distR="114300" simplePos="0" relativeHeight="251660288" behindDoc="0" locked="0" layoutInCell="1" allowOverlap="1" wp14:anchorId="47FFF766" wp14:editId="004C25D0">
            <wp:simplePos x="0" y="0"/>
            <wp:positionH relativeFrom="column">
              <wp:posOffset>-549783</wp:posOffset>
            </wp:positionH>
            <wp:positionV relativeFrom="paragraph">
              <wp:posOffset>-111455</wp:posOffset>
            </wp:positionV>
            <wp:extent cx="716889" cy="429666"/>
            <wp:effectExtent l="0" t="0" r="762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89" cy="4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88" w:rsidRPr="002F07C2">
        <w:rPr>
          <w:rFonts w:ascii="League Gothic" w:hAnsi="League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2E67" wp14:editId="442A56B3">
                <wp:simplePos x="0" y="0"/>
                <wp:positionH relativeFrom="margin">
                  <wp:align>center</wp:align>
                </wp:positionH>
                <wp:positionV relativeFrom="paragraph">
                  <wp:posOffset>-220389</wp:posOffset>
                </wp:positionV>
                <wp:extent cx="7253350" cy="10392872"/>
                <wp:effectExtent l="38100" t="38100" r="43180" b="469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3350" cy="1039287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000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4625" id="Rechteck 1" o:spid="_x0000_s1026" style="position:absolute;margin-left:0;margin-top:-17.35pt;width:571.15pt;height:81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" filled="f" strokecolor="#e0003c" strokeweight="6pt">
                <w10:wrap anchorx="margin"/>
              </v:rect>
            </w:pict>
          </mc:Fallback>
        </mc:AlternateContent>
      </w:r>
      <w:r w:rsidR="00DA0CAF" w:rsidRPr="002F07C2">
        <w:rPr>
          <w:rFonts w:ascii="League Gothic" w:hAnsi="League Gothic"/>
          <w:sz w:val="36"/>
          <w:szCs w:val="36"/>
        </w:rPr>
        <w:t>Betriebsanweisung 3D-Druck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E6E13" w:rsidRPr="00DE6E13" w14:paraId="735A83E8" w14:textId="77777777" w:rsidTr="00DE6E13">
        <w:tc>
          <w:tcPr>
            <w:tcW w:w="11340" w:type="dxa"/>
            <w:shd w:val="clear" w:color="auto" w:fill="E0003C"/>
          </w:tcPr>
          <w:p w14:paraId="1EF68BB6" w14:textId="19380EFB" w:rsidR="00DE6E13" w:rsidRPr="00783F88" w:rsidRDefault="00DE6E13" w:rsidP="00DA0CAF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Anwendungsbereich</w:t>
            </w:r>
          </w:p>
        </w:tc>
      </w:tr>
    </w:tbl>
    <w:p w14:paraId="6CC2A8D8" w14:textId="34B899AD" w:rsidR="00DE6E13" w:rsidRPr="00BE2FDE" w:rsidRDefault="00DE6E13" w:rsidP="00DE6E13">
      <w:pPr>
        <w:rPr>
          <w:rFonts w:ascii="PT Sans" w:hAnsi="PT Sans"/>
          <w:sz w:val="20"/>
          <w:szCs w:val="20"/>
        </w:rPr>
      </w:pPr>
      <w:r w:rsidRPr="00BE2FDE">
        <w:rPr>
          <w:rFonts w:ascii="PT Sans" w:hAnsi="PT Sans"/>
          <w:sz w:val="20"/>
          <w:szCs w:val="20"/>
        </w:rPr>
        <w:t>Schule:</w:t>
      </w:r>
      <w:r w:rsidR="00526722">
        <w:rPr>
          <w:rFonts w:ascii="PT Sans" w:hAnsi="PT Sans"/>
          <w:sz w:val="20"/>
          <w:szCs w:val="20"/>
        </w:rPr>
        <w:t xml:space="preserve"> </w:t>
      </w:r>
      <w:r w:rsidRPr="00BE2FDE">
        <w:rPr>
          <w:rFonts w:ascii="PT Sans" w:hAnsi="PT Sans"/>
          <w:sz w:val="20"/>
          <w:szCs w:val="20"/>
        </w:rPr>
        <w:t>__________________</w:t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  <w:t>Arbeitsplatz/Zimmer:  __________</w:t>
      </w:r>
    </w:p>
    <w:p w14:paraId="3FDF76CD" w14:textId="74EF6084" w:rsidR="00DE6E13" w:rsidRPr="00BE2FDE" w:rsidRDefault="00DE6E13" w:rsidP="00DE6E13">
      <w:pPr>
        <w:rPr>
          <w:rFonts w:ascii="PT Sans" w:hAnsi="PT Sans"/>
          <w:sz w:val="20"/>
          <w:szCs w:val="20"/>
        </w:rPr>
      </w:pPr>
      <w:r w:rsidRPr="00BE2FDE">
        <w:rPr>
          <w:rFonts w:ascii="PT Sans" w:hAnsi="PT Sans"/>
          <w:sz w:val="20"/>
          <w:szCs w:val="20"/>
        </w:rPr>
        <w:t>Gebäude: __________________</w:t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ab/>
      </w:r>
      <w:r w:rsidR="00EA34BD" w:rsidRPr="00BE2FDE">
        <w:rPr>
          <w:rFonts w:ascii="PT Sans" w:hAnsi="PT Sans"/>
          <w:sz w:val="20"/>
          <w:szCs w:val="20"/>
        </w:rPr>
        <w:tab/>
      </w:r>
      <w:r w:rsidRPr="00BE2FDE">
        <w:rPr>
          <w:rFonts w:ascii="PT Sans" w:hAnsi="PT Sans"/>
          <w:sz w:val="20"/>
          <w:szCs w:val="20"/>
        </w:rPr>
        <w:t>Tätigkeit: __________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E6E13" w:rsidRPr="00DE6E13" w14:paraId="425CFFB1" w14:textId="77777777" w:rsidTr="00DE6E13">
        <w:tc>
          <w:tcPr>
            <w:tcW w:w="11340" w:type="dxa"/>
            <w:shd w:val="clear" w:color="auto" w:fill="E0003C"/>
          </w:tcPr>
          <w:p w14:paraId="3EA45BA8" w14:textId="733B4615" w:rsidR="00DE6E13" w:rsidRPr="00783F88" w:rsidRDefault="00DE6E13" w:rsidP="00DE6E13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Geltungsbereich: Maschine, Geräte, Arbeitsverfahren</w:t>
            </w:r>
          </w:p>
        </w:tc>
      </w:tr>
    </w:tbl>
    <w:p w14:paraId="48D11FCB" w14:textId="4E6AAFDE" w:rsidR="00DE6E13" w:rsidRPr="002F07C2" w:rsidRDefault="00EA34BD" w:rsidP="00EA34BD">
      <w:pPr>
        <w:jc w:val="center"/>
        <w:rPr>
          <w:rFonts w:ascii="League Gothic" w:hAnsi="League Gothic"/>
          <w:sz w:val="36"/>
          <w:szCs w:val="36"/>
        </w:rPr>
      </w:pPr>
      <w:r w:rsidRPr="002F07C2">
        <w:rPr>
          <w:rFonts w:ascii="League Gothic" w:hAnsi="League Gothic"/>
          <w:sz w:val="36"/>
          <w:szCs w:val="36"/>
        </w:rPr>
        <w:t>Arbeiten mit dem 3D-Drucker (Schmelzschichtverfahren)</w:t>
      </w:r>
    </w:p>
    <w:p w14:paraId="51887D7C" w14:textId="5E505407" w:rsidR="00EA34BD" w:rsidRPr="002F07C2" w:rsidRDefault="00EA34BD" w:rsidP="00DE6E13">
      <w:pPr>
        <w:jc w:val="center"/>
        <w:rPr>
          <w:rFonts w:ascii="League Gothic" w:hAnsi="League Gothic"/>
          <w:sz w:val="24"/>
          <w:szCs w:val="24"/>
        </w:rPr>
      </w:pPr>
      <w:r w:rsidRPr="002F07C2">
        <w:rPr>
          <w:rFonts w:ascii="League Gothic" w:hAnsi="League Gothic"/>
          <w:sz w:val="24"/>
          <w:szCs w:val="24"/>
        </w:rPr>
        <w:t>(gilt nicht für Lebensmitteldrucker)</w:t>
      </w:r>
      <w:r w:rsidR="009A1985" w:rsidRPr="009A1985">
        <w:rPr>
          <w:rFonts w:ascii="League Gothic" w:hAnsi="League Gothic"/>
        </w:rPr>
        <w:t xml:space="preserve"> 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A34BD" w:rsidRPr="00DE6E13" w14:paraId="2ECE5E50" w14:textId="77777777" w:rsidTr="00C03DE1">
        <w:tc>
          <w:tcPr>
            <w:tcW w:w="11340" w:type="dxa"/>
            <w:shd w:val="clear" w:color="auto" w:fill="E0003C"/>
          </w:tcPr>
          <w:p w14:paraId="0ED57AA2" w14:textId="2001AE38" w:rsidR="00EA34BD" w:rsidRPr="00783F88" w:rsidRDefault="00EA34BD" w:rsidP="00C03DE1">
            <w:pPr>
              <w:jc w:val="center"/>
              <w:rPr>
                <w:rFonts w:ascii="League Gothic" w:hAnsi="League Gothic"/>
                <w:color w:val="FFFFFF" w:themeColor="background1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</w:tbl>
    <w:p w14:paraId="213B0D84" w14:textId="61082FFB" w:rsidR="00EA34BD" w:rsidRPr="00ED741F" w:rsidRDefault="00C83BCB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>
        <w:rPr>
          <w:rFonts w:ascii="PT Sans" w:hAnsi="PT Sans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2F34328" wp14:editId="313D2A9D">
            <wp:simplePos x="0" y="0"/>
            <wp:positionH relativeFrom="leftMargin">
              <wp:align>right</wp:align>
            </wp:positionH>
            <wp:positionV relativeFrom="paragraph">
              <wp:posOffset>5080</wp:posOffset>
            </wp:positionV>
            <wp:extent cx="461010" cy="46101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4BD" w:rsidRPr="00ED741F">
        <w:rPr>
          <w:rFonts w:ascii="PT Sans" w:hAnsi="PT Sans"/>
          <w:sz w:val="16"/>
          <w:szCs w:val="16"/>
        </w:rPr>
        <w:t>Gefahr eines Stromschlags durch defekte Bauteile oder beschädigte Anschlusskabel</w:t>
      </w:r>
    </w:p>
    <w:p w14:paraId="7B4D4A4B" w14:textId="66B2F784" w:rsidR="00EA34BD" w:rsidRPr="00ED741F" w:rsidRDefault="00EA34BD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Verbrennungsgefahr an heißen Oberflächen (Druckbett, Druckkopf, Produkte)</w:t>
      </w:r>
    </w:p>
    <w:p w14:paraId="1351C0B2" w14:textId="3BF0E52F" w:rsidR="00EA34BD" w:rsidRPr="00ED741F" w:rsidRDefault="00EA34BD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Verbrennungsgefahr beim Entnehmen des Produkts</w:t>
      </w:r>
    </w:p>
    <w:p w14:paraId="23950AAD" w14:textId="435B8F60" w:rsidR="00EA34BD" w:rsidRPr="00ED741F" w:rsidRDefault="00C83BCB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>
        <w:rPr>
          <w:rFonts w:ascii="PT Sans" w:hAnsi="PT San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9171C32" wp14:editId="478A583D">
            <wp:simplePos x="0" y="0"/>
            <wp:positionH relativeFrom="leftMargin">
              <wp:align>right</wp:align>
            </wp:positionH>
            <wp:positionV relativeFrom="paragraph">
              <wp:posOffset>150495</wp:posOffset>
            </wp:positionV>
            <wp:extent cx="461010" cy="46101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4BD" w:rsidRPr="00ED741F">
        <w:rPr>
          <w:rFonts w:ascii="PT Sans" w:hAnsi="PT Sans"/>
          <w:sz w:val="16"/>
          <w:szCs w:val="16"/>
        </w:rPr>
        <w:t>Gefahr von Quetschungen an Fingern und Händen beim Hineingreifen in den Druckraum</w:t>
      </w:r>
    </w:p>
    <w:p w14:paraId="2EC5A6BD" w14:textId="7411EADB" w:rsidR="00EA34BD" w:rsidRPr="00ED741F" w:rsidRDefault="00EA34BD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Gefahr von Schnitt- und Augenverletzungen an scharfkantigen Drucker- oder Projektteilen</w:t>
      </w:r>
      <w:r w:rsidR="00783F88" w:rsidRPr="00ED741F">
        <w:rPr>
          <w:rFonts w:ascii="PT Sans" w:hAnsi="PT Sans"/>
          <w:sz w:val="16"/>
          <w:szCs w:val="16"/>
        </w:rPr>
        <w:t xml:space="preserve"> und beim Wechseln des Filaments</w:t>
      </w:r>
    </w:p>
    <w:p w14:paraId="790DE49A" w14:textId="4141179C" w:rsidR="00783F88" w:rsidRPr="00ED741F" w:rsidRDefault="00C83BCB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>
        <w:rPr>
          <w:rFonts w:ascii="PT Sans" w:hAnsi="PT Sans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136E8E0" wp14:editId="5A08CF79">
            <wp:simplePos x="0" y="0"/>
            <wp:positionH relativeFrom="leftMargin">
              <wp:align>right</wp:align>
            </wp:positionH>
            <wp:positionV relativeFrom="paragraph">
              <wp:posOffset>221590</wp:posOffset>
            </wp:positionV>
            <wp:extent cx="461010" cy="46101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F88" w:rsidRPr="00ED741F">
        <w:rPr>
          <w:rFonts w:ascii="PT Sans" w:hAnsi="PT Sans"/>
          <w:sz w:val="16"/>
          <w:szCs w:val="16"/>
        </w:rPr>
        <w:t>Verletzungsgefahr durch bewegliche und rotierende sowie scharfkantige Teile</w:t>
      </w:r>
    </w:p>
    <w:p w14:paraId="6D0B2642" w14:textId="2F35E28D" w:rsidR="00783F88" w:rsidRPr="00ED741F" w:rsidRDefault="00783F88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 xml:space="preserve">Gesundheitsgefahr durch Gefahrenstoffemission aus </w:t>
      </w:r>
      <w:r w:rsidR="001E2FB3">
        <w:rPr>
          <w:rFonts w:ascii="PT Sans" w:hAnsi="PT Sans"/>
          <w:sz w:val="16"/>
          <w:szCs w:val="16"/>
        </w:rPr>
        <w:t>einigen</w:t>
      </w:r>
      <w:r w:rsidRPr="00ED741F">
        <w:rPr>
          <w:rFonts w:ascii="PT Sans" w:hAnsi="PT Sans"/>
          <w:sz w:val="16"/>
          <w:szCs w:val="16"/>
        </w:rPr>
        <w:t xml:space="preserve"> erhitzen Filamenten</w:t>
      </w:r>
    </w:p>
    <w:p w14:paraId="70F0F0A5" w14:textId="6639E59D" w:rsidR="00783F88" w:rsidRPr="00ED741F" w:rsidRDefault="00783F88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Brandgefahr durch heiße Oberflächen, defekte Kabel und Bauteile, zu hohe Verarbeitungstemperatur oder Software-Fehler</w:t>
      </w:r>
    </w:p>
    <w:p w14:paraId="13CAC681" w14:textId="3A4F7497" w:rsidR="00783F88" w:rsidRPr="00ED741F" w:rsidRDefault="00783F88" w:rsidP="00EA34BD">
      <w:pPr>
        <w:pStyle w:val="Listenabsatz"/>
        <w:numPr>
          <w:ilvl w:val="0"/>
          <w:numId w:val="1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Lärmbelästigung durch Betriebsgeräusche des 3D-Druckers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783F88" w14:paraId="69130B28" w14:textId="77777777" w:rsidTr="00783F88">
        <w:tc>
          <w:tcPr>
            <w:tcW w:w="11340" w:type="dxa"/>
            <w:shd w:val="clear" w:color="auto" w:fill="E0003C"/>
          </w:tcPr>
          <w:p w14:paraId="768F0DD8" w14:textId="666002AC" w:rsidR="00783F88" w:rsidRPr="00783F88" w:rsidRDefault="00783F88" w:rsidP="00783F88">
            <w:pPr>
              <w:pStyle w:val="Listenabsatz"/>
              <w:ind w:left="0"/>
              <w:jc w:val="center"/>
              <w:rPr>
                <w:rFonts w:ascii="League Gothic" w:hAnsi="League Gothic"/>
                <w:color w:val="FFFFFF" w:themeColor="background1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Schutzmaßnahmen und Verhaltensregeln</w:t>
            </w:r>
          </w:p>
        </w:tc>
      </w:tr>
    </w:tbl>
    <w:p w14:paraId="03F70379" w14:textId="396FB49D" w:rsidR="00783F88" w:rsidRPr="00ED741F" w:rsidRDefault="00744C94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A19BBD" wp14:editId="0D70CC38">
            <wp:simplePos x="0" y="0"/>
            <wp:positionH relativeFrom="leftMargin">
              <wp:align>right</wp:align>
            </wp:positionH>
            <wp:positionV relativeFrom="paragraph">
              <wp:posOffset>146584</wp:posOffset>
            </wp:positionV>
            <wp:extent cx="446227" cy="446227"/>
            <wp:effectExtent l="0" t="0" r="0" b="0"/>
            <wp:wrapNone/>
            <wp:docPr id="9" name="Grafik 9" descr="Ein Bild, das Text, Schil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Schil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C4E" w:rsidRPr="00ED741F">
        <w:rPr>
          <w:rFonts w:ascii="PT Sans" w:hAnsi="PT Sans"/>
          <w:sz w:val="16"/>
          <w:szCs w:val="16"/>
        </w:rPr>
        <w:t>Mit dem Drucker dürfen nur hierzu beauftragte und unterwiese</w:t>
      </w:r>
      <w:r w:rsidR="00F619A6">
        <w:rPr>
          <w:rFonts w:ascii="PT Sans" w:hAnsi="PT Sans"/>
          <w:sz w:val="16"/>
          <w:szCs w:val="16"/>
        </w:rPr>
        <w:t>ne</w:t>
      </w:r>
      <w:r w:rsidR="00926C4E" w:rsidRPr="00ED741F">
        <w:rPr>
          <w:rFonts w:ascii="PT Sans" w:hAnsi="PT Sans"/>
          <w:sz w:val="16"/>
          <w:szCs w:val="16"/>
        </w:rPr>
        <w:t xml:space="preserve"> Personen arbeiten.</w:t>
      </w:r>
    </w:p>
    <w:p w14:paraId="6292B065" w14:textId="6718BC17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Bedienungsanleitung des Herstellers beachten</w:t>
      </w:r>
      <w:r w:rsidR="00EF73EA">
        <w:rPr>
          <w:rFonts w:ascii="PT Sans" w:hAnsi="PT Sans"/>
          <w:sz w:val="16"/>
          <w:szCs w:val="16"/>
        </w:rPr>
        <w:t>.</w:t>
      </w:r>
    </w:p>
    <w:p w14:paraId="7D56BCE2" w14:textId="1CB19471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Möglichst 3D-Drucker mit Schutzgehäuse verwenden</w:t>
      </w:r>
      <w:r w:rsidR="00EF73EA">
        <w:rPr>
          <w:rFonts w:ascii="PT Sans" w:hAnsi="PT Sans"/>
          <w:sz w:val="16"/>
          <w:szCs w:val="16"/>
        </w:rPr>
        <w:t>.</w:t>
      </w:r>
    </w:p>
    <w:p w14:paraId="400627D2" w14:textId="73921445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3D-Drucker möglichst nicht oder zumindest nicht dauer</w:t>
      </w:r>
      <w:r w:rsidR="004F4421">
        <w:rPr>
          <w:rFonts w:ascii="PT Sans" w:hAnsi="PT Sans"/>
          <w:sz w:val="16"/>
          <w:szCs w:val="16"/>
        </w:rPr>
        <w:t>haft</w:t>
      </w:r>
      <w:r w:rsidRPr="00ED741F">
        <w:rPr>
          <w:rFonts w:ascii="PT Sans" w:hAnsi="PT Sans"/>
          <w:sz w:val="16"/>
          <w:szCs w:val="16"/>
        </w:rPr>
        <w:t xml:space="preserve"> in einem Unterrichtsraum nutzen.</w:t>
      </w:r>
    </w:p>
    <w:p w14:paraId="5D4438B5" w14:textId="2BD2A5DF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Sicherstellen, dass sich keine brennbaren Gegenstände in der Nähe des Druckers befinden</w:t>
      </w:r>
      <w:r w:rsidR="00EF73EA">
        <w:rPr>
          <w:rFonts w:ascii="PT Sans" w:hAnsi="PT Sans"/>
          <w:sz w:val="16"/>
          <w:szCs w:val="16"/>
        </w:rPr>
        <w:t>.</w:t>
      </w:r>
    </w:p>
    <w:p w14:paraId="3331E6CB" w14:textId="2C555AC0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3D Drucker nur bestimmungsgemäß und mit vom Hersteller erlaubten Filamenten verwenden.</w:t>
      </w:r>
    </w:p>
    <w:p w14:paraId="5F5518EE" w14:textId="30D35585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Filamente ohne oder nur mit geringer Schadstoffemission auswählen</w:t>
      </w:r>
      <w:r w:rsidR="00EF73EA">
        <w:rPr>
          <w:rFonts w:ascii="PT Sans" w:hAnsi="PT Sans"/>
          <w:sz w:val="16"/>
          <w:szCs w:val="16"/>
        </w:rPr>
        <w:t>.</w:t>
      </w:r>
    </w:p>
    <w:p w14:paraId="4946CA89" w14:textId="6F97DBAB" w:rsidR="00926C4E" w:rsidRPr="00ED741F" w:rsidRDefault="00926C4E" w:rsidP="00783F88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Sicherheitsdatenblatt des Filaments beachten</w:t>
      </w:r>
      <w:r w:rsidR="00EF73EA">
        <w:rPr>
          <w:rFonts w:ascii="PT Sans" w:hAnsi="PT Sans"/>
          <w:sz w:val="16"/>
          <w:szCs w:val="16"/>
        </w:rPr>
        <w:t>.</w:t>
      </w:r>
    </w:p>
    <w:p w14:paraId="3439D2DF" w14:textId="69F64A75" w:rsidR="00926C4E" w:rsidRPr="00ED741F" w:rsidRDefault="00926C4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Nur nach Herstellerangaben gelagertes Filament verwenden</w:t>
      </w:r>
      <w:r w:rsidR="00EF73EA">
        <w:rPr>
          <w:rFonts w:ascii="PT Sans" w:hAnsi="PT Sans"/>
          <w:sz w:val="16"/>
          <w:szCs w:val="16"/>
        </w:rPr>
        <w:t>.</w:t>
      </w:r>
    </w:p>
    <w:p w14:paraId="2662C965" w14:textId="26D2C68F" w:rsidR="00926C4E" w:rsidRPr="00ED741F" w:rsidRDefault="00926C4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Vor Druckbeginn ausreichende Lüftung (technische Lüftung/Fensterlüftung) sicherstellen</w:t>
      </w:r>
      <w:r w:rsidR="00EF73EA">
        <w:rPr>
          <w:rFonts w:ascii="PT Sans" w:hAnsi="PT Sans"/>
          <w:sz w:val="16"/>
          <w:szCs w:val="16"/>
        </w:rPr>
        <w:t>.</w:t>
      </w:r>
    </w:p>
    <w:p w14:paraId="49FF5662" w14:textId="44B745CA" w:rsidR="00926C4E" w:rsidRPr="00ED741F" w:rsidRDefault="00926C4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Vom He</w:t>
      </w:r>
      <w:r w:rsidR="00363BA6">
        <w:rPr>
          <w:rFonts w:ascii="PT Sans" w:hAnsi="PT Sans"/>
          <w:sz w:val="16"/>
          <w:szCs w:val="16"/>
        </w:rPr>
        <w:t>r</w:t>
      </w:r>
      <w:r w:rsidRPr="00ED741F">
        <w:rPr>
          <w:rFonts w:ascii="PT Sans" w:hAnsi="PT Sans"/>
          <w:sz w:val="16"/>
          <w:szCs w:val="16"/>
        </w:rPr>
        <w:t>steller vorgeschriebene Betriebstemperatur einhalten</w:t>
      </w:r>
      <w:r w:rsidR="00EF73EA">
        <w:rPr>
          <w:rFonts w:ascii="PT Sans" w:hAnsi="PT Sans"/>
          <w:sz w:val="16"/>
          <w:szCs w:val="16"/>
        </w:rPr>
        <w:t>.</w:t>
      </w:r>
    </w:p>
    <w:p w14:paraId="392A78DC" w14:textId="6EE6FB1D" w:rsidR="00926C4E" w:rsidRPr="00ED741F" w:rsidRDefault="00926C4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Lange Haare zusammenbinden oder geeignete Kopfbedeckung tragen</w:t>
      </w:r>
      <w:r w:rsidR="00EF73EA">
        <w:rPr>
          <w:rFonts w:ascii="PT Sans" w:hAnsi="PT Sans"/>
          <w:sz w:val="16"/>
          <w:szCs w:val="16"/>
        </w:rPr>
        <w:t>.</w:t>
      </w:r>
    </w:p>
    <w:p w14:paraId="724CFC62" w14:textId="1333B443" w:rsidR="00926C4E" w:rsidRPr="00ED741F" w:rsidRDefault="00926C4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Lose Teile der Kleidung</w:t>
      </w:r>
      <w:r w:rsidR="00BE2FDE" w:rsidRPr="00ED741F">
        <w:rPr>
          <w:rFonts w:ascii="PT Sans" w:hAnsi="PT Sans"/>
          <w:sz w:val="16"/>
          <w:szCs w:val="16"/>
        </w:rPr>
        <w:t xml:space="preserve"> (z.B. Kordeln, Tücher, Schals) sichern bzw. ablegen</w:t>
      </w:r>
      <w:r w:rsidR="00EF73EA">
        <w:rPr>
          <w:rFonts w:ascii="PT Sans" w:hAnsi="PT Sans"/>
          <w:sz w:val="16"/>
          <w:szCs w:val="16"/>
        </w:rPr>
        <w:t>.</w:t>
      </w:r>
    </w:p>
    <w:p w14:paraId="75645C52" w14:textId="048951F4" w:rsidR="00BE2FDE" w:rsidRPr="00ED741F" w:rsidRDefault="00BE2FD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Bei Bedarf geeignete Schutzausrüstung anziehen (Schutzbrille, Handschuhe)</w:t>
      </w:r>
      <w:r w:rsidR="00046E63">
        <w:rPr>
          <w:rFonts w:ascii="PT Sans" w:hAnsi="PT Sans"/>
          <w:sz w:val="16"/>
          <w:szCs w:val="16"/>
        </w:rPr>
        <w:t>.</w:t>
      </w:r>
    </w:p>
    <w:p w14:paraId="186A769F" w14:textId="7C4C3820" w:rsidR="00BE2FDE" w:rsidRPr="00ED741F" w:rsidRDefault="00BE2FD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Vor Inbetriebnahme 3D-Drucker auf erkennbare Mängel prüfen (Sicht-Funktionsprüfung)</w:t>
      </w:r>
      <w:r w:rsidR="00046E63">
        <w:rPr>
          <w:rFonts w:ascii="PT Sans" w:hAnsi="PT Sans"/>
          <w:sz w:val="16"/>
          <w:szCs w:val="16"/>
        </w:rPr>
        <w:t>.</w:t>
      </w:r>
    </w:p>
    <w:p w14:paraId="20E2CF3A" w14:textId="61AF0C1E" w:rsidR="00BE2FDE" w:rsidRPr="00ED741F" w:rsidRDefault="00BE2FD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Vor dem Druckvorgang Filament und Druckkopf prüfen</w:t>
      </w:r>
      <w:r w:rsidR="00046E63">
        <w:rPr>
          <w:rFonts w:ascii="PT Sans" w:hAnsi="PT Sans"/>
          <w:sz w:val="16"/>
          <w:szCs w:val="16"/>
        </w:rPr>
        <w:t>.</w:t>
      </w:r>
    </w:p>
    <w:p w14:paraId="721FA3E7" w14:textId="15E7843A" w:rsidR="00BE2FDE" w:rsidRPr="00ED741F" w:rsidRDefault="00BE2FD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Während des Betriebs regelmäßig kontrollieren</w:t>
      </w:r>
      <w:r w:rsidR="00046E63">
        <w:rPr>
          <w:rFonts w:ascii="PT Sans" w:hAnsi="PT Sans"/>
          <w:sz w:val="16"/>
          <w:szCs w:val="16"/>
        </w:rPr>
        <w:t>.</w:t>
      </w:r>
    </w:p>
    <w:p w14:paraId="13A2908E" w14:textId="05D47D98" w:rsidR="00BE2FDE" w:rsidRPr="00ED741F" w:rsidRDefault="00BE2FDE" w:rsidP="00926C4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Während des Betriebs auf ungewöhnliche Hitze- oder Geruchs</w:t>
      </w:r>
      <w:r w:rsidR="00F91932">
        <w:rPr>
          <w:rFonts w:ascii="PT Sans" w:hAnsi="PT Sans"/>
          <w:sz w:val="16"/>
          <w:szCs w:val="16"/>
        </w:rPr>
        <w:t>e</w:t>
      </w:r>
      <w:r w:rsidRPr="00ED741F">
        <w:rPr>
          <w:rFonts w:ascii="PT Sans" w:hAnsi="PT Sans"/>
          <w:sz w:val="16"/>
          <w:szCs w:val="16"/>
        </w:rPr>
        <w:t>ntwicklung achten</w:t>
      </w:r>
      <w:r w:rsidR="00046E63">
        <w:rPr>
          <w:rFonts w:ascii="PT Sans" w:hAnsi="PT Sans"/>
          <w:sz w:val="16"/>
          <w:szCs w:val="16"/>
        </w:rPr>
        <w:t>.</w:t>
      </w:r>
      <w:r w:rsidR="00744C94" w:rsidRPr="00744C94">
        <w:t xml:space="preserve"> </w:t>
      </w:r>
    </w:p>
    <w:p w14:paraId="6D0BCB18" w14:textId="0CB869EF" w:rsidR="00BE2FDE" w:rsidRPr="00ED741F" w:rsidRDefault="00BE2FDE" w:rsidP="00BE2FD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Vor Entnahme des Druckobjekts den 3D-Drucker ausreichend abkühlen lassen</w:t>
      </w:r>
      <w:r w:rsidR="00046E63">
        <w:rPr>
          <w:rFonts w:ascii="PT Sans" w:hAnsi="PT Sans"/>
          <w:sz w:val="16"/>
          <w:szCs w:val="16"/>
        </w:rPr>
        <w:t>.</w:t>
      </w:r>
    </w:p>
    <w:p w14:paraId="7C453DD6" w14:textId="28024AC1" w:rsidR="00BE2FDE" w:rsidRPr="00ED741F" w:rsidRDefault="00BE2FDE" w:rsidP="00BE2FDE">
      <w:pPr>
        <w:pStyle w:val="Listenabsatz"/>
        <w:numPr>
          <w:ilvl w:val="0"/>
          <w:numId w:val="3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Wechsel des Filaments nur durch unterwiesene Lehrkraft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E2FDE" w14:paraId="5B1AEEA9" w14:textId="77777777" w:rsidTr="002878CE">
        <w:tc>
          <w:tcPr>
            <w:tcW w:w="11340" w:type="dxa"/>
            <w:shd w:val="clear" w:color="auto" w:fill="E0003C"/>
          </w:tcPr>
          <w:p w14:paraId="07622465" w14:textId="61B57DD2" w:rsidR="00BE2FDE" w:rsidRPr="00783F88" w:rsidRDefault="00BE2FDE" w:rsidP="002878CE">
            <w:pPr>
              <w:pStyle w:val="Listenabsatz"/>
              <w:ind w:left="0"/>
              <w:jc w:val="center"/>
              <w:rPr>
                <w:rFonts w:ascii="League Gothic" w:hAnsi="League Gothic"/>
                <w:color w:val="FFFFFF" w:themeColor="background1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Verhalten bei Störungen und im Gefahrenfall</w:t>
            </w:r>
          </w:p>
        </w:tc>
      </w:tr>
    </w:tbl>
    <w:p w14:paraId="52821F54" w14:textId="119A1FCA" w:rsidR="00BE2FDE" w:rsidRPr="00ED741F" w:rsidRDefault="00BE2FDE" w:rsidP="00BE2FDE">
      <w:pPr>
        <w:pStyle w:val="Listenabsatz"/>
        <w:numPr>
          <w:ilvl w:val="0"/>
          <w:numId w:val="5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Lehrkraft informieren</w:t>
      </w:r>
    </w:p>
    <w:p w14:paraId="3542BE2A" w14:textId="3ED516C8" w:rsidR="002F07C2" w:rsidRPr="00AF7AC2" w:rsidRDefault="002F07C2" w:rsidP="00AF7AC2">
      <w:pPr>
        <w:pStyle w:val="Listenabsatz"/>
        <w:numPr>
          <w:ilvl w:val="0"/>
          <w:numId w:val="5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3D-Drucker abschalten und von der Stromzufuhr trennen.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F07C2" w14:paraId="5D1CAF65" w14:textId="77777777" w:rsidTr="0082418E">
        <w:tc>
          <w:tcPr>
            <w:tcW w:w="11340" w:type="dxa"/>
            <w:shd w:val="clear" w:color="auto" w:fill="E0003C"/>
          </w:tcPr>
          <w:p w14:paraId="731DE665" w14:textId="42494EC2" w:rsidR="002F07C2" w:rsidRDefault="002F07C2" w:rsidP="0082418E">
            <w:pPr>
              <w:pStyle w:val="Listenabsatz"/>
              <w:ind w:left="0"/>
              <w:jc w:val="center"/>
              <w:rPr>
                <w:rFonts w:ascii="League Gothic" w:hAnsi="League Gothic"/>
                <w:color w:val="FFFFFF" w:themeColor="background1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Verhalten bei Unfällen</w:t>
            </w:r>
          </w:p>
        </w:tc>
      </w:tr>
    </w:tbl>
    <w:p w14:paraId="3F521AC5" w14:textId="60C23676" w:rsidR="002F07C2" w:rsidRPr="00ED741F" w:rsidRDefault="004E1CDC" w:rsidP="002F07C2">
      <w:pPr>
        <w:pStyle w:val="Listenabsatz"/>
        <w:numPr>
          <w:ilvl w:val="0"/>
          <w:numId w:val="6"/>
        </w:numPr>
        <w:rPr>
          <w:rFonts w:ascii="PT Sans" w:hAnsi="PT Sans"/>
          <w:sz w:val="16"/>
          <w:szCs w:val="16"/>
        </w:rPr>
      </w:pPr>
      <w:r>
        <w:rPr>
          <w:rFonts w:ascii="League Gothic" w:hAnsi="League Gothic"/>
          <w:noProof/>
        </w:rPr>
        <w:drawing>
          <wp:anchor distT="0" distB="0" distL="114300" distR="114300" simplePos="0" relativeHeight="251661312" behindDoc="0" locked="0" layoutInCell="1" allowOverlap="1" wp14:anchorId="42E25A2C" wp14:editId="5E9518FD">
            <wp:simplePos x="0" y="0"/>
            <wp:positionH relativeFrom="column">
              <wp:posOffset>-439420</wp:posOffset>
            </wp:positionH>
            <wp:positionV relativeFrom="paragraph">
              <wp:posOffset>147320</wp:posOffset>
            </wp:positionV>
            <wp:extent cx="307340" cy="30734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C2" w:rsidRPr="00ED741F">
        <w:rPr>
          <w:rFonts w:ascii="PT Sans" w:hAnsi="PT Sans"/>
          <w:sz w:val="16"/>
          <w:szCs w:val="16"/>
        </w:rPr>
        <w:t>3D-Drucker direkt abschalten und von der Stromzufuhr trennen, Lehrkraft informieren</w:t>
      </w:r>
      <w:r w:rsidR="00130A6E">
        <w:rPr>
          <w:rFonts w:ascii="PT Sans" w:hAnsi="PT Sans"/>
          <w:sz w:val="16"/>
          <w:szCs w:val="16"/>
        </w:rPr>
        <w:t>.</w:t>
      </w:r>
    </w:p>
    <w:p w14:paraId="21B5E780" w14:textId="64F0E428" w:rsidR="002F07C2" w:rsidRPr="00ED741F" w:rsidRDefault="002F07C2" w:rsidP="002F07C2">
      <w:pPr>
        <w:pStyle w:val="Listenabsatz"/>
        <w:numPr>
          <w:ilvl w:val="0"/>
          <w:numId w:val="6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Erste Hilfe leisten, dabei auf Eigenschutz achten</w:t>
      </w:r>
      <w:r w:rsidR="00130A6E">
        <w:rPr>
          <w:rFonts w:ascii="PT Sans" w:hAnsi="PT Sans"/>
          <w:sz w:val="16"/>
          <w:szCs w:val="16"/>
        </w:rPr>
        <w:t>.</w:t>
      </w:r>
    </w:p>
    <w:p w14:paraId="09A89BA5" w14:textId="200F40F2" w:rsidR="002F07C2" w:rsidRPr="00ED741F" w:rsidRDefault="002F07C2" w:rsidP="002F07C2">
      <w:pPr>
        <w:pStyle w:val="Listenabsatz"/>
        <w:numPr>
          <w:ilvl w:val="0"/>
          <w:numId w:val="6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Im Bedarfsfall Notruf wählen</w:t>
      </w:r>
      <w:r w:rsidR="00130A6E">
        <w:rPr>
          <w:rFonts w:ascii="PT Sans" w:hAnsi="PT Sans"/>
          <w:sz w:val="16"/>
          <w:szCs w:val="16"/>
        </w:rPr>
        <w:t>.</w:t>
      </w:r>
    </w:p>
    <w:p w14:paraId="4B54A2D8" w14:textId="7791290A" w:rsidR="002F07C2" w:rsidRPr="00ED741F" w:rsidRDefault="002F07C2" w:rsidP="002F07C2">
      <w:pPr>
        <w:pStyle w:val="Listenabsatz"/>
        <w:numPr>
          <w:ilvl w:val="0"/>
          <w:numId w:val="6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 xml:space="preserve">Im Bedarfsfall Ersthelferin/Ersthelfer </w:t>
      </w:r>
      <w:r w:rsidR="0086335E" w:rsidRPr="00ED741F">
        <w:rPr>
          <w:rFonts w:ascii="PT Sans" w:hAnsi="PT Sans"/>
          <w:sz w:val="16"/>
          <w:szCs w:val="16"/>
        </w:rPr>
        <w:t>benachrichtigen.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F07C2" w14:paraId="4A243EA2" w14:textId="77777777" w:rsidTr="000B27A9">
        <w:tc>
          <w:tcPr>
            <w:tcW w:w="11340" w:type="dxa"/>
            <w:shd w:val="clear" w:color="auto" w:fill="E0003C"/>
          </w:tcPr>
          <w:p w14:paraId="7297F1CD" w14:textId="1462402E" w:rsidR="002F07C2" w:rsidRDefault="002F07C2" w:rsidP="000B27A9">
            <w:pPr>
              <w:pStyle w:val="Listenabsatz"/>
              <w:ind w:left="0"/>
              <w:jc w:val="center"/>
              <w:rPr>
                <w:rFonts w:ascii="League Gothic" w:hAnsi="League Gothic"/>
                <w:color w:val="FFFFFF" w:themeColor="background1"/>
                <w:sz w:val="32"/>
                <w:szCs w:val="32"/>
              </w:rPr>
            </w:pPr>
            <w:r w:rsidRPr="002F07C2">
              <w:rPr>
                <w:rFonts w:ascii="League Gothic" w:hAnsi="League Gothic"/>
                <w:color w:val="FFFFFF" w:themeColor="background1"/>
                <w:sz w:val="28"/>
                <w:szCs w:val="28"/>
              </w:rPr>
              <w:t>Reinigung, Instandhaltung, Entsorgung</w:t>
            </w:r>
          </w:p>
        </w:tc>
      </w:tr>
    </w:tbl>
    <w:p w14:paraId="033CD372" w14:textId="02548ECF" w:rsidR="002F07C2" w:rsidRPr="00ED741F" w:rsidRDefault="004E1CDC" w:rsidP="002F07C2">
      <w:pPr>
        <w:pStyle w:val="Listenabsatz"/>
        <w:numPr>
          <w:ilvl w:val="0"/>
          <w:numId w:val="7"/>
        </w:numPr>
        <w:rPr>
          <w:rFonts w:ascii="PT Sans" w:hAnsi="PT Sans"/>
          <w:sz w:val="16"/>
          <w:szCs w:val="16"/>
        </w:rPr>
      </w:pPr>
      <w:r>
        <w:rPr>
          <w:rFonts w:ascii="PT Sans" w:hAnsi="PT Sans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65318841" wp14:editId="1F78E497">
            <wp:simplePos x="0" y="0"/>
            <wp:positionH relativeFrom="column">
              <wp:posOffset>-453745</wp:posOffset>
            </wp:positionH>
            <wp:positionV relativeFrom="paragraph">
              <wp:posOffset>199060</wp:posOffset>
            </wp:positionV>
            <wp:extent cx="321539" cy="321539"/>
            <wp:effectExtent l="0" t="0" r="254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9" cy="3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C2" w:rsidRPr="00ED741F">
        <w:rPr>
          <w:rFonts w:ascii="PT Sans" w:hAnsi="PT Sans"/>
          <w:sz w:val="16"/>
          <w:szCs w:val="16"/>
        </w:rPr>
        <w:t>Reinigung nach Herstellerangaben</w:t>
      </w:r>
    </w:p>
    <w:p w14:paraId="4AD16125" w14:textId="6EC478A0" w:rsidR="002F07C2" w:rsidRPr="00ED741F" w:rsidRDefault="002F07C2" w:rsidP="002F07C2">
      <w:pPr>
        <w:pStyle w:val="Listenabsatz"/>
        <w:numPr>
          <w:ilvl w:val="0"/>
          <w:numId w:val="7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Vor Instandhaltungsarbeiten den 3D-Drucker von der Stromzufuhr trennen</w:t>
      </w:r>
      <w:r w:rsidR="00BE41B8">
        <w:rPr>
          <w:rFonts w:ascii="PT Sans" w:hAnsi="PT Sans"/>
          <w:sz w:val="16"/>
          <w:szCs w:val="16"/>
        </w:rPr>
        <w:t>.</w:t>
      </w:r>
    </w:p>
    <w:p w14:paraId="56ECA72A" w14:textId="64C8E84B" w:rsidR="002F07C2" w:rsidRPr="00ED741F" w:rsidRDefault="002F07C2" w:rsidP="002F07C2">
      <w:pPr>
        <w:pStyle w:val="Listenabsatz"/>
        <w:numPr>
          <w:ilvl w:val="0"/>
          <w:numId w:val="7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Rep</w:t>
      </w:r>
      <w:r w:rsidR="00130A6E">
        <w:rPr>
          <w:rFonts w:ascii="PT Sans" w:hAnsi="PT Sans"/>
          <w:sz w:val="16"/>
          <w:szCs w:val="16"/>
        </w:rPr>
        <w:t>a</w:t>
      </w:r>
      <w:r w:rsidRPr="00ED741F">
        <w:rPr>
          <w:rFonts w:ascii="PT Sans" w:hAnsi="PT Sans"/>
          <w:sz w:val="16"/>
          <w:szCs w:val="16"/>
        </w:rPr>
        <w:t xml:space="preserve">raturen dürfen nur </w:t>
      </w:r>
      <w:r w:rsidR="00ED741F" w:rsidRPr="00ED741F">
        <w:rPr>
          <w:rFonts w:ascii="PT Sans" w:hAnsi="PT Sans"/>
          <w:sz w:val="16"/>
          <w:szCs w:val="16"/>
        </w:rPr>
        <w:t>von fachkundigem Personal</w:t>
      </w:r>
      <w:r w:rsidRPr="00ED741F">
        <w:rPr>
          <w:rFonts w:ascii="PT Sans" w:hAnsi="PT Sans"/>
          <w:sz w:val="16"/>
          <w:szCs w:val="16"/>
        </w:rPr>
        <w:t xml:space="preserve"> durchgeführt werden</w:t>
      </w:r>
      <w:r w:rsidR="00BE41B8">
        <w:rPr>
          <w:rFonts w:ascii="PT Sans" w:hAnsi="PT Sans"/>
          <w:sz w:val="16"/>
          <w:szCs w:val="16"/>
        </w:rPr>
        <w:t>.</w:t>
      </w:r>
    </w:p>
    <w:p w14:paraId="0DD36C23" w14:textId="2780A782" w:rsidR="002F07C2" w:rsidRPr="00ED741F" w:rsidRDefault="00ED741F" w:rsidP="002F07C2">
      <w:pPr>
        <w:pStyle w:val="Listenabsatz"/>
        <w:numPr>
          <w:ilvl w:val="0"/>
          <w:numId w:val="7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Prüfintervalle einhalten, Wartungsarbeiten des Herstellers beachten</w:t>
      </w:r>
      <w:r w:rsidR="00BE41B8">
        <w:rPr>
          <w:rFonts w:ascii="PT Sans" w:hAnsi="PT Sans"/>
          <w:sz w:val="16"/>
          <w:szCs w:val="16"/>
        </w:rPr>
        <w:t>.</w:t>
      </w:r>
    </w:p>
    <w:p w14:paraId="69F87F02" w14:textId="136BBEBA" w:rsidR="00ED741F" w:rsidRPr="00ED741F" w:rsidRDefault="00ED741F" w:rsidP="002F07C2">
      <w:pPr>
        <w:pStyle w:val="Listenabsatz"/>
        <w:numPr>
          <w:ilvl w:val="0"/>
          <w:numId w:val="7"/>
        </w:numPr>
        <w:rPr>
          <w:rFonts w:ascii="PT Sans" w:hAnsi="PT Sans"/>
          <w:sz w:val="16"/>
          <w:szCs w:val="16"/>
        </w:rPr>
      </w:pPr>
      <w:r w:rsidRPr="00ED741F">
        <w:rPr>
          <w:rFonts w:ascii="PT Sans" w:hAnsi="PT Sans"/>
          <w:sz w:val="16"/>
          <w:szCs w:val="16"/>
        </w:rPr>
        <w:t>Fachgerechte Entsor</w:t>
      </w:r>
      <w:r w:rsidR="00BE41B8">
        <w:rPr>
          <w:rFonts w:ascii="PT Sans" w:hAnsi="PT Sans"/>
          <w:sz w:val="16"/>
          <w:szCs w:val="16"/>
        </w:rPr>
        <w:t>g</w:t>
      </w:r>
      <w:r w:rsidRPr="00ED741F">
        <w:rPr>
          <w:rFonts w:ascii="PT Sans" w:hAnsi="PT Sans"/>
          <w:sz w:val="16"/>
          <w:szCs w:val="16"/>
        </w:rPr>
        <w:t>ung</w:t>
      </w:r>
    </w:p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D741F" w14:paraId="5229263C" w14:textId="77777777" w:rsidTr="00373056">
        <w:tc>
          <w:tcPr>
            <w:tcW w:w="11340" w:type="dxa"/>
            <w:shd w:val="clear" w:color="auto" w:fill="E0003C"/>
          </w:tcPr>
          <w:p w14:paraId="7D2D692F" w14:textId="77777777" w:rsidR="00ED741F" w:rsidRPr="002F07C2" w:rsidRDefault="00ED741F" w:rsidP="00373056">
            <w:pPr>
              <w:pStyle w:val="Listenabsatz"/>
              <w:ind w:left="0"/>
              <w:jc w:val="center"/>
              <w:rPr>
                <w:rFonts w:ascii="League Gothic" w:hAnsi="League Gothic"/>
                <w:color w:val="FFFFFF" w:themeColor="background1"/>
                <w:sz w:val="28"/>
                <w:szCs w:val="28"/>
              </w:rPr>
            </w:pPr>
          </w:p>
        </w:tc>
      </w:tr>
    </w:tbl>
    <w:p w14:paraId="4A359FF0" w14:textId="0FACB6DF" w:rsidR="00ED741F" w:rsidRDefault="00ED741F" w:rsidP="00ED741F">
      <w:pPr>
        <w:pStyle w:val="Listenabsatz"/>
        <w:rPr>
          <w:rFonts w:ascii="PT Sans" w:hAnsi="PT Sans"/>
          <w:sz w:val="16"/>
          <w:szCs w:val="16"/>
        </w:rPr>
      </w:pPr>
    </w:p>
    <w:p w14:paraId="66635E6D" w14:textId="77777777" w:rsidR="00AF7AC2" w:rsidRDefault="00AF7AC2" w:rsidP="00ED741F">
      <w:pPr>
        <w:pStyle w:val="Listenabsatz"/>
        <w:ind w:left="0"/>
        <w:rPr>
          <w:rFonts w:ascii="PT Sans" w:hAnsi="PT Sans"/>
          <w:sz w:val="20"/>
          <w:szCs w:val="20"/>
        </w:rPr>
      </w:pPr>
    </w:p>
    <w:p w14:paraId="6FF05224" w14:textId="0D2A69F8" w:rsidR="00ED741F" w:rsidRPr="00ED741F" w:rsidRDefault="00ED741F" w:rsidP="00ED741F">
      <w:pPr>
        <w:pStyle w:val="Listenabsatz"/>
        <w:ind w:left="0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Datum: __________</w:t>
      </w:r>
      <w:r w:rsidR="00BE41B8">
        <w:rPr>
          <w:rFonts w:ascii="PT Sans" w:hAnsi="PT Sans"/>
          <w:sz w:val="20"/>
          <w:szCs w:val="20"/>
        </w:rPr>
        <w:t>_____</w:t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  <w:t>Unterschrift: ________________</w:t>
      </w:r>
    </w:p>
    <w:sectPr w:rsidR="00ED741F" w:rsidRPr="00ED741F" w:rsidSect="002F07C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12"/>
    <w:multiLevelType w:val="hybridMultilevel"/>
    <w:tmpl w:val="DB563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6D1D"/>
    <w:multiLevelType w:val="hybridMultilevel"/>
    <w:tmpl w:val="7B40B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3EC2"/>
    <w:multiLevelType w:val="hybridMultilevel"/>
    <w:tmpl w:val="CF36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663D"/>
    <w:multiLevelType w:val="hybridMultilevel"/>
    <w:tmpl w:val="006CA8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637AC"/>
    <w:multiLevelType w:val="hybridMultilevel"/>
    <w:tmpl w:val="21180E1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9561DA"/>
    <w:multiLevelType w:val="hybridMultilevel"/>
    <w:tmpl w:val="4B9CF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12B1E"/>
    <w:multiLevelType w:val="hybridMultilevel"/>
    <w:tmpl w:val="D71E4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0063">
    <w:abstractNumId w:val="6"/>
  </w:num>
  <w:num w:numId="2" w16cid:durableId="823014676">
    <w:abstractNumId w:val="4"/>
  </w:num>
  <w:num w:numId="3" w16cid:durableId="794831921">
    <w:abstractNumId w:val="2"/>
  </w:num>
  <w:num w:numId="4" w16cid:durableId="242187579">
    <w:abstractNumId w:val="3"/>
  </w:num>
  <w:num w:numId="5" w16cid:durableId="204217389">
    <w:abstractNumId w:val="0"/>
  </w:num>
  <w:num w:numId="6" w16cid:durableId="1533573264">
    <w:abstractNumId w:val="5"/>
  </w:num>
  <w:num w:numId="7" w16cid:durableId="18874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F"/>
    <w:rsid w:val="00005410"/>
    <w:rsid w:val="00046E63"/>
    <w:rsid w:val="00130A6E"/>
    <w:rsid w:val="001E2FB3"/>
    <w:rsid w:val="001F6E2B"/>
    <w:rsid w:val="002F07C2"/>
    <w:rsid w:val="0032431A"/>
    <w:rsid w:val="00363BA6"/>
    <w:rsid w:val="00371618"/>
    <w:rsid w:val="003C6A0F"/>
    <w:rsid w:val="004554D4"/>
    <w:rsid w:val="004A6D2F"/>
    <w:rsid w:val="004E1CDC"/>
    <w:rsid w:val="004F4421"/>
    <w:rsid w:val="00526722"/>
    <w:rsid w:val="00744C94"/>
    <w:rsid w:val="00783F88"/>
    <w:rsid w:val="007D4A55"/>
    <w:rsid w:val="0081645E"/>
    <w:rsid w:val="0086335E"/>
    <w:rsid w:val="00926C4E"/>
    <w:rsid w:val="009A1985"/>
    <w:rsid w:val="00A80592"/>
    <w:rsid w:val="00AC530F"/>
    <w:rsid w:val="00AC5ECA"/>
    <w:rsid w:val="00AF7AC2"/>
    <w:rsid w:val="00B87988"/>
    <w:rsid w:val="00BE2FDE"/>
    <w:rsid w:val="00BE41B8"/>
    <w:rsid w:val="00C83BCB"/>
    <w:rsid w:val="00DA0CAF"/>
    <w:rsid w:val="00DD0189"/>
    <w:rsid w:val="00DE6E13"/>
    <w:rsid w:val="00EA34BD"/>
    <w:rsid w:val="00ED741F"/>
    <w:rsid w:val="00EF73EA"/>
    <w:rsid w:val="00F47BB4"/>
    <w:rsid w:val="00F56E76"/>
    <w:rsid w:val="00F60F6A"/>
    <w:rsid w:val="00F619A6"/>
    <w:rsid w:val="00F81B67"/>
    <w:rsid w:val="00F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5B7E"/>
  <w15:chartTrackingRefBased/>
  <w15:docId w15:val="{2EE84292-5A87-40E7-AFD6-905FA32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A805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A805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805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8059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5dunkelAkzent1">
    <w:name w:val="List Table 5 Dark Accent 1"/>
    <w:basedOn w:val="NormaleTabelle"/>
    <w:uiPriority w:val="50"/>
    <w:rsid w:val="00A80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805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EA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8461f-aa3f-4f9b-9b55-655809a95276" xsi:nil="true"/>
    <lcf76f155ced4ddcb4097134ff3c332f xmlns="a620434b-5e09-4935-88fc-c626ae6699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1AA61-C576-4294-86B2-13C6AE18D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0B4D9-9A88-4131-9D16-D1B838F77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76030-931F-4152-84E9-37070D9A235F}"/>
</file>

<file path=customXml/itemProps4.xml><?xml version="1.0" encoding="utf-8"?>
<ds:datastoreItem xmlns:ds="http://schemas.openxmlformats.org/officeDocument/2006/customXml" ds:itemID="{611B7879-5698-4DF4-AA0C-32507CC58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Janosch Lewicki | Walther Learning Solutions</dc:creator>
  <cp:keywords/>
  <dc:description/>
  <cp:lastModifiedBy>Mathias Lewicki | Walther Learning Solutions</cp:lastModifiedBy>
  <cp:revision>34</cp:revision>
  <dcterms:created xsi:type="dcterms:W3CDTF">2022-03-30T14:11:00Z</dcterms:created>
  <dcterms:modified xsi:type="dcterms:W3CDTF">2022-04-27T15:39:00Z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0x0101007BA58E8AA9B9234BA27822F12D5BB0DD</vt:lpwstr>
  </property>
</Properties>
</file>