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1"/>
        <w:tblW w:w="4928" w:type="pct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5388"/>
        <w:gridCol w:w="1558"/>
      </w:tblGrid>
      <w:tr w:rsidR="00EE3B65" w:rsidRPr="000F458E" w14:paraId="17BD45C7" w14:textId="77777777" w:rsidTr="00D823E2">
        <w:trPr>
          <w:trHeight w:val="552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AE05DC" w14:textId="575BA279" w:rsidR="00EE3B65" w:rsidRPr="000F458E" w:rsidRDefault="00D823E2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2382B1" w14:textId="6635E15D" w:rsidR="00EE3B65" w:rsidRPr="000F458E" w:rsidRDefault="00D823E2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Energieumwandlung quantifizieren</w:t>
            </w:r>
            <w:r w:rsidR="00374CC5">
              <w:rPr>
                <w:rFonts w:cstheme="minorHAnsi"/>
                <w:b/>
                <w:sz w:val="24"/>
                <w:szCs w:val="24"/>
              </w:rPr>
              <w:br/>
              <w:t xml:space="preserve"> </w:t>
            </w:r>
            <w:r w:rsidR="00EE3B65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EE3B65" w:rsidRPr="00EE3B65">
              <w:rPr>
                <w:rFonts w:cstheme="minorHAnsi"/>
                <w:bCs/>
                <w:sz w:val="24"/>
                <w:szCs w:val="24"/>
              </w:rPr>
              <w:t>m</w:t>
            </w:r>
            <w:r w:rsidR="00EE3B65">
              <w:rPr>
                <w:sz w:val="24"/>
                <w:szCs w:val="24"/>
              </w:rPr>
              <w:t>öglicher Ablauf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599BDD" w14:textId="77777777" w:rsidR="00EE3B65" w:rsidRPr="00BC4953" w:rsidRDefault="00EE3B65" w:rsidP="002F5D78">
            <w:pPr>
              <w:rPr>
                <w:rFonts w:cstheme="minorHAnsi"/>
                <w:b/>
                <w:sz w:val="16"/>
                <w:szCs w:val="16"/>
              </w:rPr>
            </w:pPr>
            <w:r w:rsidRPr="00BC4953">
              <w:rPr>
                <w:rFonts w:cstheme="minorHAnsi"/>
                <w:b/>
                <w:sz w:val="16"/>
                <w:szCs w:val="16"/>
              </w:rPr>
              <w:t>Material</w:t>
            </w:r>
          </w:p>
        </w:tc>
      </w:tr>
      <w:tr w:rsidR="002C0D3C" w:rsidRPr="000F458E" w14:paraId="0D75E334" w14:textId="77777777" w:rsidTr="00D823E2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FBF" w14:textId="7A1425C6" w:rsidR="002C0D3C" w:rsidRDefault="002C0D3C" w:rsidP="002C0D3C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Einstieg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961" w14:textId="77777777" w:rsidR="002C0D3C" w:rsidRDefault="002C0D3C" w:rsidP="002C0D3C">
            <w:pPr>
              <w:spacing w:before="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Wasserkocher, Föhn, Kaffeemaschine, Halogenlampe auf den Lehrertisch stellen.</w:t>
            </w:r>
          </w:p>
          <w:p w14:paraId="7576B950" w14:textId="77777777" w:rsidR="002C0D3C" w:rsidRDefault="002C0D3C" w:rsidP="002C0D3C">
            <w:pPr>
              <w:spacing w:before="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Wie viel Energie verbraucht denn so ein Gerät?</w:t>
            </w:r>
          </w:p>
          <w:p w14:paraId="66B0326A" w14:textId="71FA1603" w:rsidR="002C0D3C" w:rsidRPr="002C0D3C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4"/>
                <w:szCs w:val="24"/>
              </w:rPr>
            </w:pPr>
            <w:r w:rsidRPr="002C0D3C">
              <w:rPr>
                <w:rFonts w:eastAsiaTheme="minorEastAsia" w:cstheme="minorHAnsi"/>
                <w:sz w:val="24"/>
                <w:szCs w:val="24"/>
              </w:rPr>
              <w:t>Energie im Haushalt</w:t>
            </w:r>
          </w:p>
          <w:p w14:paraId="222B5F50" w14:textId="77777777" w:rsidR="002C0D3C" w:rsidRPr="002C0D3C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  <w:p w14:paraId="108AEC32" w14:textId="77777777" w:rsidR="002C0D3C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4"/>
                <w:szCs w:val="24"/>
              </w:rPr>
            </w:pPr>
            <w:r w:rsidRPr="002C0D3C">
              <w:rPr>
                <w:rFonts w:eastAsiaTheme="minorEastAsia" w:cstheme="minorHAnsi"/>
                <w:sz w:val="24"/>
                <w:szCs w:val="24"/>
              </w:rPr>
              <w:t>Welches Gerät wandelt in 10 Minuten am meisten Energie um?</w:t>
            </w:r>
            <w:r>
              <w:rPr>
                <w:rFonts w:eastAsiaTheme="minorEastAsia" w:cstheme="minorHAnsi"/>
                <w:sz w:val="24"/>
                <w:szCs w:val="24"/>
              </w:rPr>
              <w:t xml:space="preserve"> Vermutungen zur Rangfolge aufstellen lassen</w:t>
            </w:r>
          </w:p>
          <w:p w14:paraId="3C93EBEB" w14:textId="77777777" w:rsidR="002C0D3C" w:rsidRDefault="002C0D3C" w:rsidP="002C0D3C">
            <w:pPr>
              <w:spacing w:before="60"/>
              <w:jc w:val="both"/>
              <w:rPr>
                <w:rFonts w:cstheme="minorHAnsi"/>
                <w:sz w:val="24"/>
                <w:szCs w:val="24"/>
              </w:rPr>
            </w:pPr>
          </w:p>
          <w:p w14:paraId="71366C2F" w14:textId="11CE613A" w:rsidR="002C0D3C" w:rsidRPr="00EE6B77" w:rsidRDefault="002C0D3C" w:rsidP="002C0D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Wie finden wir das heraus?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332" w14:textId="30954CBC" w:rsidR="002C0D3C" w:rsidRPr="000F458E" w:rsidRDefault="002C0D3C" w:rsidP="002C0D3C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D823E2" w:rsidRPr="000F458E" w14:paraId="3C281D88" w14:textId="77777777" w:rsidTr="00D823E2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7AC" w14:textId="79AE2A5B" w:rsidR="00D823E2" w:rsidRDefault="002C0D3C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C00" w14:textId="77777777" w:rsidR="002C0D3C" w:rsidRPr="002C0D3C" w:rsidRDefault="002C0D3C" w:rsidP="002C0D3C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2C0D3C">
              <w:rPr>
                <w:b/>
                <w:color w:val="000000"/>
                <w:sz w:val="24"/>
                <w:szCs w:val="24"/>
                <w:u w:val="single"/>
              </w:rPr>
              <w:t>Die Einheit der Energie</w:t>
            </w:r>
          </w:p>
          <w:p w14:paraId="1DF1FA14" w14:textId="77777777" w:rsidR="002C0D3C" w:rsidRPr="002C0D3C" w:rsidRDefault="002C0D3C" w:rsidP="002C0D3C">
            <w:pPr>
              <w:rPr>
                <w:color w:val="000000"/>
                <w:sz w:val="24"/>
                <w:szCs w:val="24"/>
              </w:rPr>
            </w:pPr>
            <w:r w:rsidRPr="002C0D3C">
              <w:rPr>
                <w:color w:val="000000"/>
                <w:sz w:val="24"/>
                <w:szCs w:val="24"/>
              </w:rPr>
              <w:t>Die Einheit der Energie heißt Joule.  Die Abkürzung ist 1J.</w:t>
            </w:r>
          </w:p>
          <w:p w14:paraId="67138F14" w14:textId="77777777" w:rsidR="002C0D3C" w:rsidRPr="002C0D3C" w:rsidRDefault="002C0D3C" w:rsidP="002C0D3C">
            <w:pPr>
              <w:rPr>
                <w:color w:val="000000"/>
                <w:sz w:val="24"/>
                <w:szCs w:val="24"/>
              </w:rPr>
            </w:pPr>
            <w:r w:rsidRPr="002C0D3C">
              <w:rPr>
                <w:color w:val="000000"/>
                <w:sz w:val="24"/>
                <w:szCs w:val="24"/>
              </w:rPr>
              <w:t xml:space="preserve">Die Energie wird angegeben als: </w:t>
            </w:r>
            <w:r w:rsidRPr="002C0D3C">
              <w:rPr>
                <w:color w:val="000000"/>
                <w:sz w:val="24"/>
                <w:szCs w:val="24"/>
              </w:rPr>
              <w:tab/>
            </w:r>
          </w:p>
          <w:p w14:paraId="7464ECD8" w14:textId="77777777" w:rsidR="002C0D3C" w:rsidRPr="002C0D3C" w:rsidRDefault="002C0D3C" w:rsidP="002C0D3C">
            <w:pPr>
              <w:rPr>
                <w:color w:val="000000"/>
                <w:sz w:val="24"/>
                <w:szCs w:val="24"/>
              </w:rPr>
            </w:pPr>
            <w:r w:rsidRPr="002C0D3C">
              <w:rPr>
                <w:color w:val="000000"/>
                <w:sz w:val="24"/>
                <w:szCs w:val="24"/>
              </w:rPr>
              <w:t xml:space="preserve">                            E   =    20     J</w:t>
            </w:r>
          </w:p>
          <w:p w14:paraId="5EDF20F7" w14:textId="77777777" w:rsidR="002C0D3C" w:rsidRPr="002C0D3C" w:rsidRDefault="002C0D3C" w:rsidP="002C0D3C">
            <w:pPr>
              <w:rPr>
                <w:color w:val="000000"/>
                <w:sz w:val="24"/>
                <w:szCs w:val="24"/>
              </w:rPr>
            </w:pPr>
            <w:r w:rsidRPr="002C0D3C">
              <w:rPr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A201CD1" wp14:editId="7CFE3F69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4445</wp:posOffset>
                      </wp:positionV>
                      <wp:extent cx="2289175" cy="469900"/>
                      <wp:effectExtent l="0" t="25400" r="0" b="0"/>
                      <wp:wrapNone/>
                      <wp:docPr id="2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9175" cy="469900"/>
                                <a:chOff x="3862" y="11119"/>
                                <a:chExt cx="3605" cy="740"/>
                              </a:xfrm>
                            </wpg:grpSpPr>
                            <wps:wsp>
                              <wps:cNvPr id="3" name="Text Box 64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001" y="11379"/>
                                  <a:ext cx="1113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9CB17C" w14:textId="77777777" w:rsidR="002C0D3C" w:rsidRDefault="002C0D3C" w:rsidP="002C0D3C">
                                    <w:proofErr w:type="spellStart"/>
                                    <w:r>
                                      <w:t>Maßzahlöl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6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62" y="11119"/>
                                  <a:ext cx="3605" cy="740"/>
                                  <a:chOff x="3862" y="11119"/>
                                  <a:chExt cx="3605" cy="740"/>
                                </a:xfrm>
                              </wpg:grpSpPr>
                              <wps:wsp>
                                <wps:cNvPr id="14" name="Text Box 646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3862" y="11379"/>
                                    <a:ext cx="1028" cy="4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C1E63E" w14:textId="77777777" w:rsidR="002C0D3C" w:rsidRDefault="002C0D3C" w:rsidP="002C0D3C">
                                      <w:r>
                                        <w:t>Symbol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" name="Group 6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90" y="11119"/>
                                    <a:ext cx="2577" cy="730"/>
                                    <a:chOff x="4890" y="11119"/>
                                    <a:chExt cx="2577" cy="730"/>
                                  </a:xfrm>
                                </wpg:grpSpPr>
                                <wps:wsp>
                                  <wps:cNvPr id="16" name="AutoShape 648"/>
                                  <wps:cNvCnPr>
                                    <a:cxnSpLocks/>
                                  </wps:cNvCnPr>
                                  <wps:spPr bwMode="auto">
                                    <a:xfrm flipV="1">
                                      <a:off x="4890" y="11129"/>
                                      <a:ext cx="87" cy="2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" name="AutoShape 649"/>
                                  <wps:cNvCnPr>
                                    <a:cxnSpLocks/>
                                  </wps:cNvCnPr>
                                  <wps:spPr bwMode="auto">
                                    <a:xfrm flipV="1">
                                      <a:off x="5627" y="11119"/>
                                      <a:ext cx="87" cy="2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AutoShape 650"/>
                                  <wps:cNvCnPr>
                                    <a:cxnSpLocks/>
                                  </wps:cNvCnPr>
                                  <wps:spPr bwMode="auto">
                                    <a:xfrm flipH="1" flipV="1">
                                      <a:off x="6300" y="11129"/>
                                      <a:ext cx="119" cy="2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Text Box 651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6354" y="11369"/>
                                      <a:ext cx="1113" cy="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580B33" w14:textId="77777777" w:rsidR="002C0D3C" w:rsidRDefault="002C0D3C" w:rsidP="002C0D3C">
                                        <w:r>
                                          <w:t>Einheit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201CD1" id="Group 643" o:spid="_x0000_s1026" style="position:absolute;margin-left:12.7pt;margin-top:.35pt;width:180.25pt;height:37pt;z-index:251659264" coordorigin="3862,11119" coordsize="3605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44" o:spid="_x0000_s1027" type="#_x0000_t202" style="position:absolute;left:5001;top:11379;width:111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">
                        <v:path arrowok="t"/>
                        <v:textbox>
                          <w:txbxContent>
                            <w:p w14:paraId="3C9CB17C" w14:textId="77777777" w:rsidR="002C0D3C" w:rsidRDefault="002C0D3C" w:rsidP="002C0D3C">
                              <w:proofErr w:type="spellStart"/>
                              <w:r>
                                <w:t>Maßzahlöl</w:t>
                              </w:r>
                              <w:proofErr w:type="spellEnd"/>
                            </w:p>
                          </w:txbxContent>
                        </v:textbox>
                      </v:shape>
                      <v:group id="Group 645" o:spid="_x0000_s1028" style="position:absolute;left:3862;top:11119;width:3605;height:740" coordorigin="3862,11119" coordsize="3605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      <v:shape id="Text Box 646" o:spid="_x0000_s1029" type="#_x0000_t202" style="position:absolute;left:3862;top:11379;width:102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">
                          <v:path arrowok="t"/>
                          <v:textbox>
                            <w:txbxContent>
                              <w:p w14:paraId="71C1E63E" w14:textId="77777777" w:rsidR="002C0D3C" w:rsidRDefault="002C0D3C" w:rsidP="002C0D3C">
                                <w:r>
                                  <w:t>Symbol</w:t>
                                </w:r>
                              </w:p>
                            </w:txbxContent>
                          </v:textbox>
                        </v:shape>
                        <v:group id="Group 647" o:spid="_x0000_s1030" style="position:absolute;left:4890;top:11119;width:2577;height:730" coordorigin="4890,11119" coordsize="2577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oNyAAAAOA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4CUUFpDLJwAAAP//AwBQSwECLQAUAAYACAAAACEA2+H2y+4AAACFAQAAEwAAAAAA&#10;AAAAAAAAAAAAAAAAW0NvbnRlbnRfVHlwZXNdLnhtbFBLAQItABQABgAIAAAAIQBa9CxbvwAAABUB&#10;AAALAAAAAAAAAAAAAAAAAB8BAABfcmVscy8ucmVsc1BLAQItABQABgAIAAAAIQB4qUoNyAAAAOAA&#10;AAAPAAAAAAAAAAAAAAAAAAcCAABkcnMvZG93bnJldi54bWxQSwUGAAAAAAMAAwC3AAAA/AIAAAAA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648" o:spid="_x0000_s1031" type="#_x0000_t32" style="position:absolute;left:4890;top:11129;width:87;height:2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">
                            <v:stroke endarrow="block"/>
                            <o:lock v:ext="edit" shapetype="f"/>
                          </v:shape>
                          <v:shape id="AutoShape 649" o:spid="_x0000_s1032" type="#_x0000_t32" style="position:absolute;left:5627;top:11119;width:87;height:2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">
                            <v:stroke endarrow="block"/>
                            <o:lock v:ext="edit" shapetype="f"/>
                          </v:shape>
                          <v:shape id="AutoShape 650" o:spid="_x0000_s1033" type="#_x0000_t32" style="position:absolute;left:6300;top:11129;width:119;height:2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">
                            <v:stroke endarrow="block"/>
                            <o:lock v:ext="edit" shapetype="f"/>
                          </v:shape>
                          <v:shape id="Text Box 651" o:spid="_x0000_s1034" type="#_x0000_t202" style="position:absolute;left:6354;top:11369;width:111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">
                            <v:path arrowok="t"/>
                            <v:textbox>
                              <w:txbxContent>
                                <w:p w14:paraId="50580B33" w14:textId="77777777" w:rsidR="002C0D3C" w:rsidRDefault="002C0D3C" w:rsidP="002C0D3C">
                                  <w:r>
                                    <w:t>Einheit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p>
          <w:p w14:paraId="31007F5E" w14:textId="77777777" w:rsidR="002C0D3C" w:rsidRPr="002C0D3C" w:rsidRDefault="002C0D3C" w:rsidP="002C0D3C">
            <w:pPr>
              <w:rPr>
                <w:color w:val="000000"/>
                <w:sz w:val="24"/>
                <w:szCs w:val="24"/>
              </w:rPr>
            </w:pPr>
          </w:p>
          <w:p w14:paraId="7B23189B" w14:textId="77777777" w:rsidR="002C0D3C" w:rsidRPr="002C0D3C" w:rsidRDefault="002C0D3C" w:rsidP="002C0D3C">
            <w:pPr>
              <w:rPr>
                <w:color w:val="000000"/>
                <w:sz w:val="24"/>
                <w:szCs w:val="24"/>
              </w:rPr>
            </w:pPr>
          </w:p>
          <w:p w14:paraId="0C73DBE3" w14:textId="77777777" w:rsidR="002C0D3C" w:rsidRPr="002C0D3C" w:rsidRDefault="002C0D3C" w:rsidP="002C0D3C">
            <w:pPr>
              <w:rPr>
                <w:color w:val="000000"/>
                <w:sz w:val="24"/>
                <w:szCs w:val="24"/>
              </w:rPr>
            </w:pPr>
            <w:r w:rsidRPr="002C0D3C">
              <w:rPr>
                <w:color w:val="000000"/>
                <w:sz w:val="24"/>
                <w:szCs w:val="24"/>
              </w:rPr>
              <w:t xml:space="preserve">1 J ist die Energie, die man benötigt, um eine Last von rund 100g Gewicht 1m </w:t>
            </w:r>
            <w:proofErr w:type="gramStart"/>
            <w:r w:rsidRPr="002C0D3C">
              <w:rPr>
                <w:color w:val="000000"/>
                <w:sz w:val="24"/>
                <w:szCs w:val="24"/>
              </w:rPr>
              <w:t>hoch zu heben</w:t>
            </w:r>
            <w:proofErr w:type="gramEnd"/>
            <w:r w:rsidRPr="002C0D3C">
              <w:rPr>
                <w:color w:val="000000"/>
                <w:sz w:val="24"/>
                <w:szCs w:val="24"/>
              </w:rPr>
              <w:t>.</w:t>
            </w:r>
          </w:p>
          <w:p w14:paraId="53C74464" w14:textId="77777777" w:rsidR="002C0D3C" w:rsidRPr="002C0D3C" w:rsidRDefault="002C0D3C" w:rsidP="002C0D3C">
            <w:pPr>
              <w:spacing w:before="60"/>
              <w:jc w:val="both"/>
              <w:rPr>
                <w:rFonts w:cstheme="minorHAnsi"/>
                <w:sz w:val="24"/>
                <w:szCs w:val="24"/>
              </w:rPr>
            </w:pPr>
          </w:p>
          <w:p w14:paraId="566986A3" w14:textId="1E97A19F" w:rsidR="00D823E2" w:rsidRPr="00EE6B77" w:rsidRDefault="002C0D3C" w:rsidP="002C0D3C">
            <w:pPr>
              <w:rPr>
                <w:sz w:val="24"/>
                <w:szCs w:val="24"/>
              </w:rPr>
            </w:pPr>
            <w:r w:rsidRPr="002C0D3C">
              <w:rPr>
                <w:rFonts w:cstheme="minorHAnsi"/>
                <w:sz w:val="24"/>
                <w:szCs w:val="24"/>
              </w:rPr>
              <w:t>Im Alltag werden auch Kalorien (cal) und Kilowattstunden (kWh) als Einheit für die Energie angegeben. In der Physik verwendet man meist Joule.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D4C" w14:textId="77777777" w:rsidR="00D823E2" w:rsidRPr="000F458E" w:rsidRDefault="00D823E2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2C0D3C" w:rsidRPr="000F458E" w14:paraId="1FAFDAAD" w14:textId="77777777" w:rsidTr="00D823E2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D6" w14:textId="6CEA2B7E" w:rsidR="002C0D3C" w:rsidRDefault="002C0D3C" w:rsidP="002C0D3C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FA3CFE">
              <w:rPr>
                <w:rFonts w:cstheme="minorHAnsi"/>
                <w:sz w:val="24"/>
                <w:szCs w:val="24"/>
              </w:rPr>
              <w:t>Erarbeitung I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E43" w14:textId="1FCE7413" w:rsidR="002C0D3C" w:rsidRPr="00FA3CFE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Cs w:val="24"/>
              </w:rPr>
            </w:pPr>
            <w:r>
              <w:rPr>
                <w:rFonts w:eastAsiaTheme="minorEastAsia" w:cstheme="minorHAnsi"/>
                <w:szCs w:val="24"/>
              </w:rPr>
              <w:t xml:space="preserve">Sammlung von </w:t>
            </w:r>
            <w:r w:rsidRPr="00FA3CFE">
              <w:rPr>
                <w:rFonts w:eastAsiaTheme="minorEastAsia" w:cstheme="minorHAnsi"/>
                <w:szCs w:val="24"/>
              </w:rPr>
              <w:t xml:space="preserve">Ideen </w:t>
            </w:r>
          </w:p>
          <w:p w14:paraId="355B0AEF" w14:textId="4E47BDDD" w:rsidR="002C0D3C" w:rsidRPr="00FA3CFE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Cs w:val="24"/>
              </w:rPr>
            </w:pPr>
            <w:r w:rsidRPr="00FA3CFE">
              <w:rPr>
                <w:rFonts w:eastAsiaTheme="minorEastAsia" w:cstheme="minorHAnsi"/>
                <w:szCs w:val="24"/>
              </w:rPr>
              <w:sym w:font="Wingdings" w:char="F0E0"/>
            </w:r>
            <w:r w:rsidRPr="00FA3CFE">
              <w:rPr>
                <w:rFonts w:eastAsiaTheme="minorEastAsia" w:cstheme="minorHAnsi"/>
                <w:szCs w:val="24"/>
              </w:rPr>
              <w:t xml:space="preserve"> bei jedem Gerät 10min die Energie messen und hinterher vergleichen</w:t>
            </w:r>
          </w:p>
          <w:p w14:paraId="00BF45A0" w14:textId="71A8B55F" w:rsidR="002C0D3C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  <w:p w14:paraId="7042F16C" w14:textId="23D898AF" w:rsidR="002C0D3C" w:rsidRPr="00FA3CFE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 xml:space="preserve">Vorstellung des Energiemessgerätes: </w:t>
            </w:r>
          </w:p>
          <w:p w14:paraId="0E6A59E4" w14:textId="77777777" w:rsidR="002C0D3C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0"/>
                <w:szCs w:val="24"/>
              </w:rPr>
            </w:pPr>
            <w:r w:rsidRPr="00FA3CFE">
              <w:rPr>
                <w:rFonts w:eastAsiaTheme="minorEastAsia" w:cstheme="minorHAnsi"/>
                <w:sz w:val="20"/>
                <w:szCs w:val="24"/>
              </w:rPr>
              <w:sym w:font="Wingdings" w:char="F0E0"/>
            </w:r>
            <w:r w:rsidRPr="00FA3CFE">
              <w:rPr>
                <w:rFonts w:eastAsiaTheme="minorEastAsia" w:cstheme="minorHAnsi"/>
                <w:sz w:val="20"/>
                <w:szCs w:val="24"/>
              </w:rPr>
              <w:t xml:space="preserve"> </w:t>
            </w:r>
            <w:r>
              <w:rPr>
                <w:rFonts w:eastAsiaTheme="minorEastAsia" w:cstheme="minorHAnsi"/>
                <w:sz w:val="20"/>
                <w:szCs w:val="24"/>
              </w:rPr>
              <w:t xml:space="preserve">Messgerät </w:t>
            </w:r>
            <w:r w:rsidRPr="00FA3CFE">
              <w:rPr>
                <w:rFonts w:eastAsiaTheme="minorEastAsia" w:cstheme="minorHAnsi"/>
                <w:sz w:val="20"/>
                <w:szCs w:val="24"/>
              </w:rPr>
              <w:t>zeigt die umgewandelte Energie und die zugehörige Zeit an.</w:t>
            </w:r>
            <w:r>
              <w:rPr>
                <w:rFonts w:eastAsiaTheme="minorEastAsia" w:cstheme="minorHAnsi"/>
                <w:sz w:val="20"/>
                <w:szCs w:val="24"/>
              </w:rPr>
              <w:t xml:space="preserve"> </w:t>
            </w:r>
          </w:p>
          <w:p w14:paraId="2E9C5EA1" w14:textId="2EC54A78" w:rsidR="002C0D3C" w:rsidRPr="00FA3CFE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0"/>
                <w:szCs w:val="24"/>
              </w:rPr>
            </w:pPr>
            <w:r>
              <w:rPr>
                <w:rFonts w:eastAsiaTheme="minorEastAsia" w:cstheme="minorHAnsi"/>
                <w:sz w:val="20"/>
                <w:szCs w:val="24"/>
              </w:rPr>
              <w:t>Benutzungs-Info:</w:t>
            </w:r>
            <w:r>
              <w:rPr>
                <w:rFonts w:eastAsiaTheme="minorEastAsia" w:cstheme="minorHAnsi"/>
                <w:sz w:val="20"/>
                <w:szCs w:val="24"/>
              </w:rPr>
              <w:br/>
            </w:r>
            <w:r w:rsidRPr="00FA3CFE">
              <w:rPr>
                <w:rFonts w:eastAsiaTheme="minorEastAsia" w:cstheme="minorHAnsi"/>
                <w:sz w:val="20"/>
                <w:szCs w:val="24"/>
              </w:rPr>
              <w:t xml:space="preserve">Man steckt es in die Steckdose </w:t>
            </w:r>
            <w:r>
              <w:rPr>
                <w:rFonts w:eastAsiaTheme="minorEastAsia" w:cstheme="minorHAnsi"/>
                <w:sz w:val="20"/>
                <w:szCs w:val="24"/>
              </w:rPr>
              <w:t xml:space="preserve">und schließt das </w:t>
            </w:r>
            <w:r w:rsidRPr="00FA3CFE">
              <w:rPr>
                <w:rFonts w:eastAsiaTheme="minorEastAsia" w:cstheme="minorHAnsi"/>
                <w:sz w:val="20"/>
                <w:szCs w:val="24"/>
              </w:rPr>
              <w:t xml:space="preserve">Gerät (Anzeige so einstellen, dass Einheit kWh oben zu sehen ist), legt eine Tabelle an, bei der ihr jede Minute aufschreibt, wie viel Energie umgewandelt wurde. </w:t>
            </w:r>
          </w:p>
          <w:p w14:paraId="61CF6B2D" w14:textId="71BEEAF9" w:rsidR="002C0D3C" w:rsidRPr="00EE6B77" w:rsidRDefault="002C0D3C" w:rsidP="002C0D3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BB7" w14:textId="77777777" w:rsidR="002C0D3C" w:rsidRPr="000F458E" w:rsidRDefault="002C0D3C" w:rsidP="002C0D3C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2C0D3C" w:rsidRPr="000F458E" w14:paraId="0CB32E38" w14:textId="77777777" w:rsidTr="00D823E2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0304" w14:textId="77777777" w:rsidR="002C0D3C" w:rsidRPr="00FA3CFE" w:rsidRDefault="002C0D3C" w:rsidP="002C0D3C">
            <w:pPr>
              <w:spacing w:before="60"/>
              <w:jc w:val="both"/>
              <w:rPr>
                <w:rFonts w:cstheme="minorHAnsi"/>
                <w:sz w:val="24"/>
                <w:szCs w:val="24"/>
              </w:rPr>
            </w:pPr>
            <w:r w:rsidRPr="00FA3CFE">
              <w:rPr>
                <w:rFonts w:cstheme="minorHAnsi"/>
                <w:sz w:val="24"/>
                <w:szCs w:val="24"/>
              </w:rPr>
              <w:t>Erarbeitung II</w:t>
            </w:r>
          </w:p>
          <w:p w14:paraId="22D77E75" w14:textId="77777777" w:rsidR="002C0D3C" w:rsidRPr="00FA3CFE" w:rsidRDefault="002C0D3C" w:rsidP="002C0D3C">
            <w:pPr>
              <w:spacing w:before="60"/>
              <w:jc w:val="both"/>
              <w:rPr>
                <w:rFonts w:cstheme="minorHAnsi"/>
                <w:sz w:val="24"/>
                <w:szCs w:val="24"/>
              </w:rPr>
            </w:pPr>
          </w:p>
          <w:p w14:paraId="1B8828CF" w14:textId="4B4E36A4" w:rsidR="002C0D3C" w:rsidRDefault="002C0D3C" w:rsidP="002C0D3C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2609" w14:textId="77777777" w:rsidR="002C0D3C" w:rsidRPr="00FA3CFE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0"/>
                <w:szCs w:val="24"/>
              </w:rPr>
            </w:pPr>
            <w:r w:rsidRPr="00FA3CFE">
              <w:rPr>
                <w:rFonts w:eastAsiaTheme="minorEastAsia" w:cstheme="minorHAnsi"/>
                <w:sz w:val="20"/>
                <w:szCs w:val="24"/>
              </w:rPr>
              <w:t>S. machen sich mit dem Energiekostenmessgerät vertraut. Notieren alle Werte, die es anzeigt.</w:t>
            </w:r>
          </w:p>
          <w:p w14:paraId="5F250707" w14:textId="77777777" w:rsidR="002C0D3C" w:rsidRPr="00FA3CFE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caps/>
                <w:sz w:val="20"/>
                <w:szCs w:val="24"/>
              </w:rPr>
            </w:pPr>
            <w:r w:rsidRPr="00FA3CFE">
              <w:rPr>
                <w:rFonts w:eastAsiaTheme="minorEastAsia" w:cstheme="minorHAnsi"/>
                <w:sz w:val="20"/>
                <w:szCs w:val="24"/>
              </w:rPr>
              <w:t xml:space="preserve">S. nehmen die Energiewerte für ihr technisches Gerät auf. Gleichzeitig informieren sie sich über die Einheit kWh. </w:t>
            </w:r>
          </w:p>
          <w:p w14:paraId="2A8B76A1" w14:textId="77777777" w:rsidR="002C0D3C" w:rsidRPr="00FA3CFE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0"/>
                <w:szCs w:val="24"/>
              </w:rPr>
            </w:pPr>
            <w:r w:rsidRPr="00FA3CFE">
              <w:rPr>
                <w:rFonts w:eastAsiaTheme="minorEastAsia" w:cstheme="minorHAnsi"/>
                <w:sz w:val="20"/>
                <w:szCs w:val="24"/>
              </w:rPr>
              <w:t xml:space="preserve">S. stellen die Ergebnisse graphisch dar. </w:t>
            </w:r>
          </w:p>
          <w:p w14:paraId="4352C539" w14:textId="77777777" w:rsidR="002C0D3C" w:rsidRPr="00FA3CFE" w:rsidRDefault="002C0D3C" w:rsidP="002C0D3C">
            <w:pPr>
              <w:spacing w:line="276" w:lineRule="auto"/>
              <w:contextualSpacing/>
              <w:jc w:val="both"/>
              <w:rPr>
                <w:rFonts w:eastAsiaTheme="minorEastAsia" w:cstheme="minorHAnsi"/>
                <w:sz w:val="20"/>
                <w:szCs w:val="24"/>
              </w:rPr>
            </w:pPr>
            <w:r w:rsidRPr="00FA3CFE">
              <w:rPr>
                <w:rFonts w:eastAsiaTheme="minorEastAsia" w:cstheme="minorHAnsi"/>
                <w:sz w:val="20"/>
                <w:szCs w:val="24"/>
              </w:rPr>
              <w:t>S. bestimmen den Proportionalitätsfaktor.</w:t>
            </w:r>
          </w:p>
          <w:p w14:paraId="51925641" w14:textId="28D75F5E" w:rsidR="002C0D3C" w:rsidRPr="002C0D3C" w:rsidRDefault="002C0D3C" w:rsidP="002C0D3C">
            <w:pPr>
              <w:spacing w:line="276" w:lineRule="auto"/>
              <w:rPr>
                <w:rFonts w:eastAsiaTheme="minorEastAsia" w:cstheme="minorHAnsi"/>
                <w:color w:val="FF0000"/>
                <w:sz w:val="20"/>
                <w:szCs w:val="24"/>
              </w:rPr>
            </w:pPr>
            <w:r>
              <w:rPr>
                <w:rFonts w:eastAsiaTheme="minorEastAsia" w:cstheme="minorHAnsi"/>
                <w:color w:val="FF0000"/>
                <w:sz w:val="20"/>
                <w:szCs w:val="24"/>
              </w:rPr>
              <w:lastRenderedPageBreak/>
              <w:t xml:space="preserve">Gruppen z.B. </w:t>
            </w:r>
            <w:r w:rsidRPr="00FA3CFE">
              <w:rPr>
                <w:rFonts w:eastAsiaTheme="minorEastAsia" w:cstheme="minorHAnsi"/>
                <w:color w:val="FF0000"/>
                <w:sz w:val="20"/>
                <w:szCs w:val="24"/>
              </w:rPr>
              <w:t>2x Föhn auf verschiedenen Stufen, 2x Wasserkocher, 2x Kaffeemaschine, Halogenstrahler,</w:t>
            </w:r>
            <w:r w:rsidR="00493096">
              <w:rPr>
                <w:rFonts w:eastAsiaTheme="minorEastAsia" w:cstheme="minorHAnsi"/>
                <w:color w:val="FF0000"/>
                <w:sz w:val="20"/>
                <w:szCs w:val="24"/>
              </w:rPr>
              <w:t xml:space="preserve"> .</w:t>
            </w:r>
            <w:r w:rsidRPr="00FA3CFE">
              <w:rPr>
                <w:rFonts w:eastAsiaTheme="minorEastAsia" w:cstheme="minorHAnsi"/>
                <w:color w:val="FF0000"/>
                <w:sz w:val="20"/>
                <w:szCs w:val="24"/>
              </w:rPr>
              <w:t>..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945" w14:textId="77777777" w:rsidR="002C0D3C" w:rsidRPr="000F458E" w:rsidRDefault="002C0D3C" w:rsidP="002C0D3C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D823E2" w:rsidRPr="000F458E" w14:paraId="682D65D3" w14:textId="77777777" w:rsidTr="00D823E2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173" w14:textId="30DEA6D0" w:rsidR="00D823E2" w:rsidRPr="008D080D" w:rsidRDefault="00D823E2" w:rsidP="00B25332">
            <w:pPr>
              <w:spacing w:before="60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9F7" w14:textId="77777777" w:rsidR="00D823E2" w:rsidRDefault="002C0D3C" w:rsidP="00EE6B77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Auswertung der Messdaten mit Numbers</w:t>
            </w:r>
          </w:p>
          <w:p w14:paraId="29D5E114" w14:textId="50A8A224" w:rsidR="002C0D3C" w:rsidRPr="008D080D" w:rsidRDefault="002C0D3C" w:rsidP="00EE6B77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Beispiel und Anleitung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901D" w14:textId="1705D57F" w:rsidR="00D823E2" w:rsidRPr="000F458E" w:rsidRDefault="002C0D3C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Energiestromstärke mit Numbers</w:t>
            </w:r>
          </w:p>
        </w:tc>
      </w:tr>
    </w:tbl>
    <w:p w14:paraId="0B7C864A" w14:textId="1165E9BA" w:rsidR="00BC4953" w:rsidRDefault="00BC4953"/>
    <w:sectPr w:rsidR="00BC4953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BE5D6" w14:textId="77777777" w:rsidR="005D1F86" w:rsidRDefault="005D1F86" w:rsidP="00EE3B65">
      <w:r>
        <w:separator/>
      </w:r>
    </w:p>
  </w:endnote>
  <w:endnote w:type="continuationSeparator" w:id="0">
    <w:p w14:paraId="1DF96576" w14:textId="77777777" w:rsidR="005D1F86" w:rsidRDefault="005D1F86" w:rsidP="00E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FB76F" w14:textId="77777777" w:rsidR="005D1F86" w:rsidRDefault="005D1F86" w:rsidP="00EE3B65">
      <w:r>
        <w:separator/>
      </w:r>
    </w:p>
  </w:footnote>
  <w:footnote w:type="continuationSeparator" w:id="0">
    <w:p w14:paraId="61427CA8" w14:textId="77777777" w:rsidR="005D1F86" w:rsidRDefault="005D1F86" w:rsidP="00EE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657D5" w14:textId="6F11D683" w:rsidR="00EE3B65" w:rsidRPr="00EE3B65" w:rsidRDefault="00EE3B65" w:rsidP="00EE3B65">
    <w:pPr>
      <w:pStyle w:val="Kopfzeile"/>
      <w:pBdr>
        <w:bottom w:val="single" w:sz="4" w:space="1" w:color="auto"/>
      </w:pBdr>
      <w:rPr>
        <w:b/>
        <w:bCs/>
      </w:rPr>
    </w:pPr>
    <w:r w:rsidRPr="00EE3B65">
      <w:rPr>
        <w:b/>
        <w:bCs/>
      </w:rPr>
      <w:t>Physik 7</w:t>
    </w:r>
    <w:r w:rsidRPr="00EE3B65">
      <w:rPr>
        <w:b/>
        <w:bCs/>
      </w:rPr>
      <w:tab/>
    </w:r>
    <w:r w:rsidRPr="00EE3B65">
      <w:rPr>
        <w:b/>
        <w:bCs/>
      </w:rPr>
      <w:tab/>
      <w:t>Energie</w:t>
    </w:r>
  </w:p>
  <w:p w14:paraId="6D7C2D40" w14:textId="77777777" w:rsidR="00EE3B65" w:rsidRDefault="00EE3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E141B"/>
    <w:multiLevelType w:val="hybridMultilevel"/>
    <w:tmpl w:val="288E4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A7A9A"/>
    <w:multiLevelType w:val="hybridMultilevel"/>
    <w:tmpl w:val="FAA07C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6793">
    <w:abstractNumId w:val="1"/>
  </w:num>
  <w:num w:numId="2" w16cid:durableId="64096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65"/>
    <w:rsid w:val="00012065"/>
    <w:rsid w:val="000526AF"/>
    <w:rsid w:val="00157D48"/>
    <w:rsid w:val="002663EF"/>
    <w:rsid w:val="00292C67"/>
    <w:rsid w:val="002C0D3C"/>
    <w:rsid w:val="00372911"/>
    <w:rsid w:val="00374CC5"/>
    <w:rsid w:val="00397E6B"/>
    <w:rsid w:val="00493096"/>
    <w:rsid w:val="004F54C6"/>
    <w:rsid w:val="004F5891"/>
    <w:rsid w:val="005B3BC2"/>
    <w:rsid w:val="005D1F86"/>
    <w:rsid w:val="006038EB"/>
    <w:rsid w:val="00611782"/>
    <w:rsid w:val="006247DD"/>
    <w:rsid w:val="007C7EAF"/>
    <w:rsid w:val="008D080D"/>
    <w:rsid w:val="009D1A50"/>
    <w:rsid w:val="00B25332"/>
    <w:rsid w:val="00BB6B47"/>
    <w:rsid w:val="00BC4953"/>
    <w:rsid w:val="00BD724A"/>
    <w:rsid w:val="00D823E2"/>
    <w:rsid w:val="00E9455C"/>
    <w:rsid w:val="00EE3B65"/>
    <w:rsid w:val="00EE6B77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9AA"/>
  <w15:chartTrackingRefBased/>
  <w15:docId w15:val="{7B99CB42-437C-664F-9A57-FA0AE03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65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B6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B65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7291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Bonhoff, Klaus</cp:lastModifiedBy>
  <cp:revision>5</cp:revision>
  <dcterms:created xsi:type="dcterms:W3CDTF">2021-11-04T22:33:00Z</dcterms:created>
  <dcterms:modified xsi:type="dcterms:W3CDTF">2024-10-01T14:57:00Z</dcterms:modified>
</cp:coreProperties>
</file>