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88D1" w14:textId="0008D2D0" w:rsidR="00316775" w:rsidRDefault="00316775" w:rsidP="002D6380">
      <w:pPr>
        <w:pStyle w:val="berschrift1"/>
      </w:pPr>
      <w:r>
        <w:t xml:space="preserve">Checkliste Modul </w:t>
      </w:r>
      <w:r w:rsidR="008B0285">
        <w:t>5</w:t>
      </w:r>
      <w:r w:rsidR="000E6737">
        <w:t xml:space="preserve">: </w:t>
      </w:r>
      <w:r w:rsidR="008B0285" w:rsidRPr="008B0285">
        <w:t>Festlegung von Zuständigkeiten, Bestellung der Tablets und endgültige MDM-Konfiguration (8 Wochen</w:t>
      </w:r>
      <w:r w:rsidR="008B0285">
        <w:t>)</w:t>
      </w:r>
    </w:p>
    <w:p w14:paraId="79E81772" w14:textId="77777777" w:rsidR="00031BB0" w:rsidRPr="00031BB0" w:rsidRDefault="00031BB0" w:rsidP="00031BB0"/>
    <w:p w14:paraId="729A6F40" w14:textId="2FF869E8" w:rsidR="002D6380" w:rsidRDefault="002D6380">
      <w:r>
        <w:t xml:space="preserve">Nutzen Sie die Checkliste zur Projektplanung und passen Sie </w:t>
      </w:r>
      <w:r w:rsidR="00AB096D">
        <w:t>diese</w:t>
      </w:r>
      <w:r>
        <w:t xml:space="preserve"> </w:t>
      </w:r>
      <w:r w:rsidR="000B02AC">
        <w:t>an</w:t>
      </w:r>
      <w:r>
        <w:t xml:space="preserve"> Ihre individuellen Bedürfnisse an. </w:t>
      </w:r>
    </w:p>
    <w:p w14:paraId="04A7CA03" w14:textId="0D023701" w:rsidR="00381A03" w:rsidRDefault="002D6380">
      <w:r>
        <w:t>Alle</w:t>
      </w:r>
      <w:r w:rsidR="00381A03">
        <w:t xml:space="preserve"> </w:t>
      </w:r>
      <w:r>
        <w:t>g</w:t>
      </w:r>
      <w:r w:rsidR="00381A03">
        <w:t xml:space="preserve">rün markierten Aufgaben </w:t>
      </w:r>
      <w:r w:rsidR="00A1242B">
        <w:t>sollten</w:t>
      </w:r>
      <w:r w:rsidR="00381A03">
        <w:t xml:space="preserve"> innerhalb </w:t>
      </w:r>
      <w:r w:rsidR="00A1242B">
        <w:t xml:space="preserve">dieser </w:t>
      </w:r>
      <w:r w:rsidR="00381A03">
        <w:t xml:space="preserve">8 Wochen erledigt werden, alle </w:t>
      </w:r>
      <w:r>
        <w:t>g</w:t>
      </w:r>
      <w:r w:rsidR="00381A03">
        <w:t>elb markierten Aufgaben können auch im Anschluss erledigt werden</w:t>
      </w:r>
      <w:r w:rsidR="00330A97">
        <w:t>, weitere Aufgaben können individuell eingefügt werden.</w:t>
      </w:r>
    </w:p>
    <w:p w14:paraId="3ECD5D73" w14:textId="77777777" w:rsidR="002D6380" w:rsidRDefault="002D6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3"/>
        <w:gridCol w:w="1550"/>
        <w:gridCol w:w="1455"/>
        <w:gridCol w:w="1435"/>
        <w:gridCol w:w="1665"/>
      </w:tblGrid>
      <w:tr w:rsidR="00425F3D" w14:paraId="35B5C3C3" w14:textId="461563F8" w:rsidTr="00425F3D">
        <w:trPr>
          <w:trHeight w:val="750"/>
        </w:trPr>
        <w:tc>
          <w:tcPr>
            <w:tcW w:w="2613" w:type="dxa"/>
            <w:shd w:val="clear" w:color="auto" w:fill="auto"/>
          </w:tcPr>
          <w:p w14:paraId="02987752" w14:textId="5999A950" w:rsidR="006D77D3" w:rsidRDefault="006D77D3">
            <w:r>
              <w:t>Aufgabe</w:t>
            </w:r>
          </w:p>
        </w:tc>
        <w:tc>
          <w:tcPr>
            <w:tcW w:w="1550" w:type="dxa"/>
            <w:shd w:val="clear" w:color="auto" w:fill="auto"/>
          </w:tcPr>
          <w:p w14:paraId="2E264035" w14:textId="7F8390EB" w:rsidR="006D77D3" w:rsidRDefault="006D77D3">
            <w:r>
              <w:t>Zuständige Personen</w:t>
            </w:r>
          </w:p>
        </w:tc>
        <w:tc>
          <w:tcPr>
            <w:tcW w:w="1455" w:type="dxa"/>
            <w:shd w:val="clear" w:color="auto" w:fill="auto"/>
          </w:tcPr>
          <w:p w14:paraId="0C7A0CAC" w14:textId="0B9E4DD4" w:rsidR="006D77D3" w:rsidRDefault="006D77D3">
            <w:r>
              <w:t>Wird erledigt bis (Datum)</w:t>
            </w:r>
          </w:p>
        </w:tc>
        <w:tc>
          <w:tcPr>
            <w:tcW w:w="1435" w:type="dxa"/>
            <w:shd w:val="clear" w:color="auto" w:fill="auto"/>
          </w:tcPr>
          <w:p w14:paraId="4144DDAE" w14:textId="316E4855" w:rsidR="006D77D3" w:rsidRDefault="006D77D3">
            <w:r>
              <w:t>Wurde erledigt am (Datum</w:t>
            </w:r>
          </w:p>
        </w:tc>
        <w:tc>
          <w:tcPr>
            <w:tcW w:w="1665" w:type="dxa"/>
            <w:shd w:val="clear" w:color="auto" w:fill="auto"/>
          </w:tcPr>
          <w:p w14:paraId="3DA8FBC2" w14:textId="2A13E788" w:rsidR="006D77D3" w:rsidRDefault="006D77D3">
            <w:r>
              <w:t>Anmerkungen</w:t>
            </w:r>
          </w:p>
        </w:tc>
      </w:tr>
      <w:tr w:rsidR="00425F3D" w14:paraId="08C35951" w14:textId="16CF1314" w:rsidTr="00425F3D">
        <w:trPr>
          <w:trHeight w:val="488"/>
        </w:trPr>
        <w:tc>
          <w:tcPr>
            <w:tcW w:w="2613" w:type="dxa"/>
            <w:shd w:val="clear" w:color="auto" w:fill="92D050"/>
          </w:tcPr>
          <w:p w14:paraId="2CED49C9" w14:textId="77777777" w:rsidR="003752E8" w:rsidRDefault="008B0285" w:rsidP="008B0285">
            <w:r>
              <w:t xml:space="preserve">Erstellung eines Organigramms </w:t>
            </w:r>
          </w:p>
          <w:p w14:paraId="1923DE4B" w14:textId="5933A27C" w:rsidR="008B0285" w:rsidRDefault="008B0285" w:rsidP="008B0285"/>
        </w:tc>
        <w:tc>
          <w:tcPr>
            <w:tcW w:w="1550" w:type="dxa"/>
          </w:tcPr>
          <w:p w14:paraId="10139D8B" w14:textId="77777777" w:rsidR="006D77D3" w:rsidRDefault="006D77D3"/>
        </w:tc>
        <w:tc>
          <w:tcPr>
            <w:tcW w:w="1455" w:type="dxa"/>
          </w:tcPr>
          <w:p w14:paraId="5B8F9D1C" w14:textId="77777777" w:rsidR="006D77D3" w:rsidRDefault="006D77D3"/>
        </w:tc>
        <w:tc>
          <w:tcPr>
            <w:tcW w:w="1435" w:type="dxa"/>
          </w:tcPr>
          <w:p w14:paraId="2F8B1D2E" w14:textId="77777777" w:rsidR="006D77D3" w:rsidRDefault="006D77D3"/>
        </w:tc>
        <w:tc>
          <w:tcPr>
            <w:tcW w:w="1665" w:type="dxa"/>
          </w:tcPr>
          <w:p w14:paraId="211B9253" w14:textId="77777777" w:rsidR="006D77D3" w:rsidRDefault="006D77D3"/>
        </w:tc>
      </w:tr>
      <w:tr w:rsidR="00425F3D" w14:paraId="38D65B46" w14:textId="39C94C80" w:rsidTr="00425F3D">
        <w:trPr>
          <w:trHeight w:val="750"/>
        </w:trPr>
        <w:tc>
          <w:tcPr>
            <w:tcW w:w="2613" w:type="dxa"/>
            <w:shd w:val="clear" w:color="auto" w:fill="92D050"/>
          </w:tcPr>
          <w:p w14:paraId="469C54CB" w14:textId="77777777" w:rsidR="006D77D3" w:rsidRDefault="008B0285">
            <w:r>
              <w:t>Klärung der Support-Zuständigkeiten (ggf. gemeinsam mit dem Schulträger)</w:t>
            </w:r>
          </w:p>
          <w:p w14:paraId="494622C3" w14:textId="26347C96" w:rsidR="008B0285" w:rsidRDefault="008B0285"/>
        </w:tc>
        <w:tc>
          <w:tcPr>
            <w:tcW w:w="1550" w:type="dxa"/>
          </w:tcPr>
          <w:p w14:paraId="22B05E5F" w14:textId="77777777" w:rsidR="006D77D3" w:rsidRDefault="006D77D3"/>
        </w:tc>
        <w:tc>
          <w:tcPr>
            <w:tcW w:w="1455" w:type="dxa"/>
          </w:tcPr>
          <w:p w14:paraId="63211995" w14:textId="77777777" w:rsidR="006D77D3" w:rsidRDefault="006D77D3"/>
        </w:tc>
        <w:tc>
          <w:tcPr>
            <w:tcW w:w="1435" w:type="dxa"/>
          </w:tcPr>
          <w:p w14:paraId="07DF5661" w14:textId="77777777" w:rsidR="006D77D3" w:rsidRDefault="006D77D3"/>
        </w:tc>
        <w:tc>
          <w:tcPr>
            <w:tcW w:w="1665" w:type="dxa"/>
          </w:tcPr>
          <w:p w14:paraId="7A8895E0" w14:textId="77777777" w:rsidR="006D77D3" w:rsidRDefault="006D77D3"/>
        </w:tc>
      </w:tr>
      <w:tr w:rsidR="00425F3D" w14:paraId="3829A008" w14:textId="64EAA83C" w:rsidTr="00425F3D">
        <w:trPr>
          <w:trHeight w:val="1011"/>
        </w:trPr>
        <w:tc>
          <w:tcPr>
            <w:tcW w:w="2613" w:type="dxa"/>
            <w:shd w:val="clear" w:color="auto" w:fill="92D050"/>
          </w:tcPr>
          <w:p w14:paraId="108FA67C" w14:textId="266B4929" w:rsidR="00A1242B" w:rsidRDefault="008B0285" w:rsidP="00425F3D">
            <w:r>
              <w:t xml:space="preserve">Organisation und </w:t>
            </w:r>
            <w:r w:rsidR="00652CE4">
              <w:t>Koordination der</w:t>
            </w:r>
            <w:r>
              <w:t xml:space="preserve"> Bestellung der Tab</w:t>
            </w:r>
            <w:r w:rsidR="00652CE4">
              <w:t>lets</w:t>
            </w:r>
          </w:p>
          <w:p w14:paraId="12786EF7" w14:textId="5D974DC7" w:rsidR="003752E8" w:rsidRDefault="003752E8" w:rsidP="00425F3D"/>
        </w:tc>
        <w:tc>
          <w:tcPr>
            <w:tcW w:w="1550" w:type="dxa"/>
          </w:tcPr>
          <w:p w14:paraId="3145A7BD" w14:textId="77777777" w:rsidR="006D77D3" w:rsidRDefault="006D77D3"/>
        </w:tc>
        <w:tc>
          <w:tcPr>
            <w:tcW w:w="1455" w:type="dxa"/>
          </w:tcPr>
          <w:p w14:paraId="5840C55E" w14:textId="77777777" w:rsidR="006D77D3" w:rsidRDefault="006D77D3"/>
        </w:tc>
        <w:tc>
          <w:tcPr>
            <w:tcW w:w="1435" w:type="dxa"/>
          </w:tcPr>
          <w:p w14:paraId="47E07A78" w14:textId="77777777" w:rsidR="006D77D3" w:rsidRDefault="006D77D3"/>
        </w:tc>
        <w:tc>
          <w:tcPr>
            <w:tcW w:w="1665" w:type="dxa"/>
          </w:tcPr>
          <w:p w14:paraId="1944FB5D" w14:textId="77777777" w:rsidR="006D77D3" w:rsidRDefault="006D77D3"/>
        </w:tc>
      </w:tr>
      <w:tr w:rsidR="00425F3D" w14:paraId="1595E2A3" w14:textId="77777777" w:rsidTr="00425F3D">
        <w:trPr>
          <w:trHeight w:val="750"/>
        </w:trPr>
        <w:tc>
          <w:tcPr>
            <w:tcW w:w="2613" w:type="dxa"/>
            <w:shd w:val="clear" w:color="auto" w:fill="92D050"/>
          </w:tcPr>
          <w:p w14:paraId="02D8C09B" w14:textId="77DB946B" w:rsidR="00DE34C1" w:rsidRDefault="00652CE4" w:rsidP="00425F3D">
            <w:r>
              <w:t>Klärung, wie mit bereits privat angeschafften Tablets umgegangen wird</w:t>
            </w:r>
          </w:p>
          <w:p w14:paraId="1D650D83" w14:textId="71F298B1" w:rsidR="003752E8" w:rsidRDefault="003752E8" w:rsidP="00425F3D"/>
        </w:tc>
        <w:tc>
          <w:tcPr>
            <w:tcW w:w="1550" w:type="dxa"/>
          </w:tcPr>
          <w:p w14:paraId="48C40EE4" w14:textId="77777777" w:rsidR="00D96EE1" w:rsidRDefault="00D96EE1"/>
        </w:tc>
        <w:tc>
          <w:tcPr>
            <w:tcW w:w="1455" w:type="dxa"/>
          </w:tcPr>
          <w:p w14:paraId="247C126D" w14:textId="77777777" w:rsidR="00D96EE1" w:rsidRDefault="00D96EE1"/>
        </w:tc>
        <w:tc>
          <w:tcPr>
            <w:tcW w:w="1435" w:type="dxa"/>
          </w:tcPr>
          <w:p w14:paraId="46DBB205" w14:textId="77777777" w:rsidR="00D96EE1" w:rsidRDefault="00D96EE1"/>
        </w:tc>
        <w:tc>
          <w:tcPr>
            <w:tcW w:w="1665" w:type="dxa"/>
          </w:tcPr>
          <w:p w14:paraId="75493C29" w14:textId="77777777" w:rsidR="00D96EE1" w:rsidRDefault="00D96EE1"/>
        </w:tc>
      </w:tr>
      <w:tr w:rsidR="00425F3D" w14:paraId="42744320" w14:textId="066BD20A" w:rsidTr="00652CE4">
        <w:trPr>
          <w:trHeight w:val="1232"/>
        </w:trPr>
        <w:tc>
          <w:tcPr>
            <w:tcW w:w="2613" w:type="dxa"/>
            <w:shd w:val="clear" w:color="auto" w:fill="92D050"/>
          </w:tcPr>
          <w:p w14:paraId="5C3A68EF" w14:textId="77777777" w:rsidR="00652CE4" w:rsidRDefault="00652CE4" w:rsidP="00652CE4">
            <w:r>
              <w:t>Endgültige Konfiguration des MDMs</w:t>
            </w:r>
          </w:p>
          <w:p w14:paraId="2FED26E7" w14:textId="6C6E3D81" w:rsidR="00652CE4" w:rsidRPr="00652CE4" w:rsidRDefault="00652CE4" w:rsidP="00652CE4"/>
        </w:tc>
        <w:tc>
          <w:tcPr>
            <w:tcW w:w="1550" w:type="dxa"/>
          </w:tcPr>
          <w:p w14:paraId="37FA3726" w14:textId="77777777" w:rsidR="006D77D3" w:rsidRDefault="006D77D3"/>
        </w:tc>
        <w:tc>
          <w:tcPr>
            <w:tcW w:w="1455" w:type="dxa"/>
          </w:tcPr>
          <w:p w14:paraId="15226E5F" w14:textId="77777777" w:rsidR="006D77D3" w:rsidRDefault="006D77D3"/>
        </w:tc>
        <w:tc>
          <w:tcPr>
            <w:tcW w:w="1435" w:type="dxa"/>
          </w:tcPr>
          <w:p w14:paraId="64F0E383" w14:textId="77777777" w:rsidR="006D77D3" w:rsidRDefault="006D77D3"/>
        </w:tc>
        <w:tc>
          <w:tcPr>
            <w:tcW w:w="1665" w:type="dxa"/>
          </w:tcPr>
          <w:p w14:paraId="71658666" w14:textId="77777777" w:rsidR="006D77D3" w:rsidRDefault="006D77D3"/>
        </w:tc>
      </w:tr>
    </w:tbl>
    <w:p w14:paraId="23191571" w14:textId="2B474A4E" w:rsidR="002D6380" w:rsidRDefault="002D6380"/>
    <w:sectPr w:rsidR="002D6380" w:rsidSect="002D6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75"/>
    <w:rsid w:val="00031BB0"/>
    <w:rsid w:val="000B02AC"/>
    <w:rsid w:val="000E6737"/>
    <w:rsid w:val="00112BC1"/>
    <w:rsid w:val="002D6380"/>
    <w:rsid w:val="00316775"/>
    <w:rsid w:val="00330A97"/>
    <w:rsid w:val="003752E8"/>
    <w:rsid w:val="00381A03"/>
    <w:rsid w:val="00425F3D"/>
    <w:rsid w:val="00432931"/>
    <w:rsid w:val="00473D2A"/>
    <w:rsid w:val="00652CE4"/>
    <w:rsid w:val="006D77D3"/>
    <w:rsid w:val="007A2040"/>
    <w:rsid w:val="0082561A"/>
    <w:rsid w:val="008B0285"/>
    <w:rsid w:val="00A1242B"/>
    <w:rsid w:val="00AB096D"/>
    <w:rsid w:val="00BB4D66"/>
    <w:rsid w:val="00CE3443"/>
    <w:rsid w:val="00D96EE1"/>
    <w:rsid w:val="00DE34C1"/>
    <w:rsid w:val="00E244B0"/>
    <w:rsid w:val="00E42208"/>
    <w:rsid w:val="00E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B4D37"/>
  <w15:chartTrackingRefBased/>
  <w15:docId w15:val="{D93E9814-6A4D-E54D-A085-BAC2D15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6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5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77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5F3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425F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AD84C-609F-5242-AD68-51BBB97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Jakobs</dc:creator>
  <cp:keywords/>
  <dc:description/>
  <cp:lastModifiedBy>Paul Jakobs</cp:lastModifiedBy>
  <cp:revision>2</cp:revision>
  <dcterms:created xsi:type="dcterms:W3CDTF">2022-05-16T14:33:00Z</dcterms:created>
  <dcterms:modified xsi:type="dcterms:W3CDTF">2022-05-16T14:33:00Z</dcterms:modified>
</cp:coreProperties>
</file>