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F27E" w14:textId="77777777" w:rsidR="00B5255B" w:rsidRPr="00B5255B" w:rsidRDefault="00B5255B" w:rsidP="000D51D9">
      <w:pPr>
        <w:spacing w:after="0" w:line="240" w:lineRule="auto"/>
        <w:rPr>
          <w:rFonts w:ascii="Times New Roman" w:eastAsia="Times New Roman" w:hAnsi="Times New Roman" w:cs="Times New Roman"/>
          <w:sz w:val="24"/>
          <w:szCs w:val="24"/>
          <w:lang w:eastAsia="de-DE"/>
        </w:rPr>
      </w:pPr>
    </w:p>
    <w:p w14:paraId="15DA1505" w14:textId="77777777" w:rsidR="00B5255B" w:rsidRDefault="00B5255B" w:rsidP="000D51D9">
      <w:pPr>
        <w:spacing w:after="0" w:line="240" w:lineRule="auto"/>
        <w:rPr>
          <w:rFonts w:ascii="Times New Roman" w:eastAsia="Times New Roman" w:hAnsi="Times New Roman" w:cs="Times New Roman"/>
          <w:sz w:val="24"/>
          <w:szCs w:val="24"/>
          <w:lang w:eastAsia="de-DE"/>
        </w:rPr>
      </w:pPr>
    </w:p>
    <w:p w14:paraId="3BA73775" w14:textId="77777777" w:rsidR="00E56E07" w:rsidRDefault="00E56E07" w:rsidP="000D51D9">
      <w:pPr>
        <w:spacing w:after="0" w:line="240" w:lineRule="auto"/>
        <w:rPr>
          <w:rFonts w:ascii="Times New Roman" w:eastAsia="Times New Roman" w:hAnsi="Times New Roman" w:cs="Times New Roman"/>
          <w:sz w:val="24"/>
          <w:szCs w:val="24"/>
          <w:lang w:eastAsia="de-DE"/>
        </w:rPr>
      </w:pPr>
    </w:p>
    <w:p w14:paraId="19075A6C" w14:textId="77777777" w:rsidR="00E56E07" w:rsidRPr="00B5255B" w:rsidRDefault="00E56E07" w:rsidP="000D51D9">
      <w:pPr>
        <w:spacing w:after="0" w:line="240" w:lineRule="auto"/>
        <w:rPr>
          <w:rFonts w:ascii="Times New Roman" w:eastAsia="Times New Roman" w:hAnsi="Times New Roman" w:cs="Times New Roman"/>
          <w:sz w:val="24"/>
          <w:szCs w:val="24"/>
          <w:lang w:eastAsia="de-DE"/>
        </w:rPr>
      </w:pPr>
    </w:p>
    <w:p w14:paraId="44BF5C49" w14:textId="77777777" w:rsidR="00B5255B" w:rsidRPr="00B5255B" w:rsidRDefault="00B5255B" w:rsidP="000D51D9">
      <w:pPr>
        <w:spacing w:after="0" w:line="240" w:lineRule="auto"/>
        <w:rPr>
          <w:rFonts w:ascii="Times New Roman" w:eastAsia="Times New Roman" w:hAnsi="Times New Roman" w:cs="Times New Roman"/>
          <w:sz w:val="24"/>
          <w:szCs w:val="24"/>
          <w:lang w:eastAsia="de-DE"/>
        </w:rPr>
      </w:pPr>
    </w:p>
    <w:p w14:paraId="60FD0C8C" w14:textId="3529AA35" w:rsidR="00B5255B" w:rsidRPr="00E56E07" w:rsidRDefault="00E644BD" w:rsidP="00E56E07">
      <w:pPr>
        <w:spacing w:after="0" w:line="240" w:lineRule="auto"/>
        <w:rPr>
          <w:rFonts w:eastAsia="Times New Roman" w:cstheme="minorHAnsi"/>
          <w:sz w:val="16"/>
          <w:szCs w:val="24"/>
          <w:u w:val="single"/>
          <w:lang w:eastAsia="de-DE"/>
        </w:rPr>
      </w:pPr>
      <w:r>
        <w:rPr>
          <w:rFonts w:eastAsia="Times New Roman" w:cstheme="minorHAnsi"/>
          <w:sz w:val="16"/>
          <w:szCs w:val="24"/>
          <w:u w:val="single"/>
          <w:lang w:eastAsia="de-DE"/>
        </w:rPr>
        <w:t>Berufsbildende Schule XY</w:t>
      </w:r>
      <w:r w:rsidR="00E56E07" w:rsidRPr="00E56E07">
        <w:rPr>
          <w:rFonts w:eastAsia="Times New Roman" w:cstheme="minorHAnsi"/>
          <w:sz w:val="16"/>
          <w:szCs w:val="24"/>
          <w:u w:val="single"/>
          <w:lang w:eastAsia="de-DE"/>
        </w:rPr>
        <w:t xml:space="preserve"> ∙ </w:t>
      </w:r>
      <w:r>
        <w:rPr>
          <w:rFonts w:eastAsia="Times New Roman" w:cstheme="minorHAnsi"/>
          <w:sz w:val="16"/>
          <w:szCs w:val="24"/>
          <w:u w:val="single"/>
          <w:lang w:eastAsia="de-DE"/>
        </w:rPr>
        <w:t>Musterstraße 55</w:t>
      </w:r>
      <w:r w:rsidR="00E56E07" w:rsidRPr="00E56E07">
        <w:rPr>
          <w:rFonts w:eastAsia="Times New Roman" w:cstheme="minorHAnsi"/>
          <w:sz w:val="16"/>
          <w:szCs w:val="24"/>
          <w:u w:val="single"/>
          <w:lang w:eastAsia="de-DE"/>
        </w:rPr>
        <w:t xml:space="preserve"> ∙ </w:t>
      </w:r>
      <w:r>
        <w:rPr>
          <w:rFonts w:eastAsia="Times New Roman" w:cstheme="minorHAnsi"/>
          <w:sz w:val="16"/>
          <w:szCs w:val="24"/>
          <w:u w:val="single"/>
          <w:lang w:eastAsia="de-DE"/>
        </w:rPr>
        <w:t>12345</w:t>
      </w:r>
      <w:r w:rsidR="00E56E07" w:rsidRPr="00E56E07">
        <w:rPr>
          <w:rFonts w:eastAsia="Times New Roman" w:cstheme="minorHAnsi"/>
          <w:sz w:val="16"/>
          <w:szCs w:val="24"/>
          <w:u w:val="single"/>
          <w:lang w:eastAsia="de-DE"/>
        </w:rPr>
        <w:t xml:space="preserve"> </w:t>
      </w:r>
      <w:r>
        <w:rPr>
          <w:rFonts w:eastAsia="Times New Roman" w:cstheme="minorHAnsi"/>
          <w:sz w:val="16"/>
          <w:szCs w:val="24"/>
          <w:u w:val="single"/>
          <w:lang w:eastAsia="de-DE"/>
        </w:rPr>
        <w:t>Musterstadt</w:t>
      </w:r>
    </w:p>
    <w:p w14:paraId="53B5ACBE" w14:textId="7C443DA0" w:rsidR="00B612AB" w:rsidRPr="00E56E07" w:rsidRDefault="00B612AB" w:rsidP="000D51D9">
      <w:pPr>
        <w:spacing w:after="0" w:line="240" w:lineRule="auto"/>
        <w:rPr>
          <w:rFonts w:eastAsia="Times New Roman" w:cstheme="minorHAnsi"/>
          <w:szCs w:val="24"/>
          <w:lang w:eastAsia="de-DE"/>
        </w:rPr>
      </w:pPr>
      <w:r w:rsidRPr="00E56E07">
        <w:rPr>
          <w:rFonts w:eastAsia="Times New Roman" w:cstheme="minorHAnsi"/>
          <w:szCs w:val="24"/>
          <w:lang w:eastAsia="de-DE"/>
        </w:rPr>
        <w:t> </w:t>
      </w:r>
    </w:p>
    <w:p w14:paraId="7BB0D261" w14:textId="5134D3FA" w:rsidR="00B612AB" w:rsidRPr="00E56E07" w:rsidRDefault="0045392D" w:rsidP="00B612AB">
      <w:pPr>
        <w:spacing w:after="0" w:line="276" w:lineRule="auto"/>
        <w:rPr>
          <w:rFonts w:eastAsia="Times New Roman" w:cstheme="minorHAnsi"/>
          <w:szCs w:val="24"/>
          <w:lang w:eastAsia="de-DE"/>
        </w:rPr>
      </w:pPr>
      <w:r>
        <w:rPr>
          <w:rFonts w:eastAsia="Times New Roman" w:cstheme="minorHAnsi"/>
          <w:szCs w:val="24"/>
          <w:lang w:eastAsia="de-DE"/>
        </w:rPr>
        <w:t>Hochregallager Müller</w:t>
      </w:r>
    </w:p>
    <w:p w14:paraId="4983DFE1" w14:textId="044B2073" w:rsidR="00B612AB" w:rsidRPr="00E56E07" w:rsidRDefault="00DC550F" w:rsidP="00B612AB">
      <w:pPr>
        <w:spacing w:after="0" w:line="276" w:lineRule="auto"/>
        <w:rPr>
          <w:rFonts w:eastAsia="Times New Roman" w:cstheme="minorHAnsi"/>
          <w:szCs w:val="24"/>
          <w:lang w:eastAsia="de-DE"/>
        </w:rPr>
      </w:pPr>
      <w:r>
        <w:rPr>
          <w:rFonts w:eastAsia="Times New Roman" w:cstheme="minorHAnsi"/>
          <w:szCs w:val="24"/>
          <w:lang w:eastAsia="de-DE"/>
        </w:rPr>
        <w:t>Holzstraße</w:t>
      </w:r>
      <w:r w:rsidR="00B612AB" w:rsidRPr="00E56E07">
        <w:rPr>
          <w:rFonts w:eastAsia="Times New Roman" w:cstheme="minorHAnsi"/>
          <w:szCs w:val="24"/>
          <w:lang w:eastAsia="de-DE"/>
        </w:rPr>
        <w:t xml:space="preserve"> </w:t>
      </w:r>
      <w:r w:rsidR="00A75D5F">
        <w:rPr>
          <w:rFonts w:eastAsia="Times New Roman" w:cstheme="minorHAnsi"/>
          <w:szCs w:val="24"/>
          <w:lang w:eastAsia="de-DE"/>
        </w:rPr>
        <w:t>10</w:t>
      </w:r>
    </w:p>
    <w:p w14:paraId="63309254" w14:textId="7C26897C" w:rsidR="00B612AB" w:rsidRPr="00E56E07" w:rsidRDefault="00A75D5F" w:rsidP="00B612AB">
      <w:pPr>
        <w:spacing w:after="0" w:line="276" w:lineRule="auto"/>
        <w:rPr>
          <w:rFonts w:eastAsia="Times New Roman" w:cstheme="minorHAnsi"/>
          <w:szCs w:val="24"/>
          <w:lang w:eastAsia="de-DE"/>
        </w:rPr>
      </w:pPr>
      <w:r>
        <w:rPr>
          <w:rFonts w:eastAsia="Times New Roman" w:cstheme="minorHAnsi"/>
          <w:szCs w:val="24"/>
          <w:lang w:eastAsia="de-DE"/>
        </w:rPr>
        <w:t>12345</w:t>
      </w:r>
      <w:r w:rsidR="00B612AB" w:rsidRPr="00E56E07">
        <w:rPr>
          <w:rFonts w:eastAsia="Times New Roman" w:cstheme="minorHAnsi"/>
          <w:szCs w:val="24"/>
          <w:lang w:eastAsia="de-DE"/>
        </w:rPr>
        <w:t xml:space="preserve"> </w:t>
      </w:r>
      <w:r w:rsidR="00DC550F">
        <w:rPr>
          <w:rFonts w:eastAsia="Times New Roman" w:cstheme="minorHAnsi"/>
          <w:szCs w:val="24"/>
          <w:lang w:eastAsia="de-DE"/>
        </w:rPr>
        <w:t>Holzdorf</w:t>
      </w:r>
    </w:p>
    <w:p w14:paraId="596A8751" w14:textId="4DC80ED9" w:rsidR="00B612AB" w:rsidRPr="00E56E07" w:rsidRDefault="00B612AB" w:rsidP="00B612AB">
      <w:pPr>
        <w:spacing w:before="100" w:beforeAutospacing="1" w:after="100" w:afterAutospacing="1" w:line="240" w:lineRule="auto"/>
        <w:rPr>
          <w:rFonts w:eastAsia="Times New Roman" w:cstheme="minorHAnsi"/>
          <w:szCs w:val="24"/>
          <w:lang w:eastAsia="de-DE"/>
        </w:rPr>
      </w:pPr>
      <w:r w:rsidRPr="00E56E07">
        <w:rPr>
          <w:rFonts w:eastAsia="Times New Roman" w:cstheme="minorHAnsi"/>
          <w:szCs w:val="24"/>
          <w:lang w:eastAsia="de-DE"/>
        </w:rPr>
        <w:t> </w:t>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r w:rsidR="00F91699" w:rsidRPr="00E56E07">
        <w:rPr>
          <w:rFonts w:eastAsia="Times New Roman" w:cstheme="minorHAnsi"/>
          <w:szCs w:val="24"/>
          <w:lang w:eastAsia="de-DE"/>
        </w:rPr>
        <w:tab/>
      </w:r>
    </w:p>
    <w:p w14:paraId="66D6105B" w14:textId="77777777" w:rsidR="00B612AB" w:rsidRPr="00E56E07" w:rsidRDefault="00B612AB" w:rsidP="00B612AB">
      <w:pPr>
        <w:spacing w:before="100" w:beforeAutospacing="1" w:after="100" w:afterAutospacing="1" w:line="240" w:lineRule="auto"/>
        <w:rPr>
          <w:rFonts w:eastAsia="Times New Roman" w:cstheme="minorHAnsi"/>
          <w:szCs w:val="24"/>
          <w:lang w:eastAsia="de-DE"/>
        </w:rPr>
      </w:pPr>
      <w:r w:rsidRPr="00E56E07">
        <w:rPr>
          <w:rFonts w:eastAsia="Times New Roman" w:cstheme="minorHAnsi"/>
          <w:szCs w:val="24"/>
          <w:lang w:eastAsia="de-DE"/>
        </w:rPr>
        <w:t> </w:t>
      </w:r>
    </w:p>
    <w:p w14:paraId="3D3E5C69" w14:textId="2BA58647" w:rsidR="00B612AB" w:rsidRPr="00E56E07" w:rsidRDefault="000249D8" w:rsidP="00B612AB">
      <w:pPr>
        <w:pBdr>
          <w:bottom w:val="single" w:sz="12" w:space="1" w:color="auto"/>
        </w:pBdr>
        <w:spacing w:before="100" w:beforeAutospacing="1" w:after="100" w:afterAutospacing="1" w:line="240" w:lineRule="auto"/>
        <w:rPr>
          <w:rFonts w:eastAsia="Times New Roman" w:cstheme="minorHAnsi"/>
          <w:b/>
          <w:szCs w:val="24"/>
          <w:lang w:eastAsia="de-DE"/>
        </w:rPr>
      </w:pPr>
      <w:r>
        <w:rPr>
          <w:rFonts w:eastAsia="Times New Roman" w:cstheme="minorHAnsi"/>
          <w:b/>
          <w:szCs w:val="24"/>
          <w:lang w:eastAsia="de-DE"/>
        </w:rPr>
        <w:t xml:space="preserve">Erweiterung oder </w:t>
      </w:r>
      <w:r w:rsidR="00827B28">
        <w:rPr>
          <w:rFonts w:eastAsia="Times New Roman" w:cstheme="minorHAnsi"/>
          <w:b/>
          <w:szCs w:val="24"/>
          <w:lang w:eastAsia="de-DE"/>
        </w:rPr>
        <w:t>Erneuerung der Antriebseinheit unserer Hubanlage</w:t>
      </w:r>
    </w:p>
    <w:p w14:paraId="08BF4612" w14:textId="77777777" w:rsidR="00B612AB" w:rsidRPr="00E56E07" w:rsidRDefault="00B612AB" w:rsidP="00B612AB">
      <w:pPr>
        <w:spacing w:before="100" w:beforeAutospacing="1" w:after="100" w:afterAutospacing="1" w:line="240" w:lineRule="auto"/>
        <w:rPr>
          <w:rFonts w:eastAsia="Times New Roman" w:cstheme="minorHAnsi"/>
          <w:szCs w:val="24"/>
          <w:lang w:eastAsia="de-DE"/>
        </w:rPr>
      </w:pPr>
      <w:r w:rsidRPr="00E56E07">
        <w:rPr>
          <w:rFonts w:eastAsia="Times New Roman" w:cstheme="minorHAnsi"/>
          <w:szCs w:val="24"/>
          <w:lang w:eastAsia="de-DE"/>
        </w:rPr>
        <w:t>Sehr geehrte Damen und Herren,</w:t>
      </w:r>
    </w:p>
    <w:p w14:paraId="2D8CA8E3" w14:textId="60313D1A" w:rsidR="00A634BE" w:rsidRDefault="0045392D" w:rsidP="0045392D">
      <w:pPr>
        <w:spacing w:before="100" w:beforeAutospacing="1" w:after="100" w:afterAutospacing="1" w:line="360" w:lineRule="auto"/>
        <w:jc w:val="both"/>
        <w:rPr>
          <w:rFonts w:ascii="Segoe UI" w:hAnsi="Segoe UI" w:cs="Segoe UI"/>
          <w:color w:val="373A3C"/>
          <w:shd w:val="clear" w:color="auto" w:fill="FFFFFF"/>
        </w:rPr>
      </w:pPr>
      <w:r>
        <w:rPr>
          <w:rFonts w:ascii="Segoe UI" w:hAnsi="Segoe UI" w:cs="Segoe UI"/>
          <w:color w:val="373A3C"/>
          <w:shd w:val="clear" w:color="auto" w:fill="FFFFFF"/>
        </w:rPr>
        <w:t xml:space="preserve">In </w:t>
      </w:r>
      <w:r w:rsidR="00827B28">
        <w:rPr>
          <w:rFonts w:ascii="Segoe UI" w:hAnsi="Segoe UI" w:cs="Segoe UI"/>
          <w:color w:val="373A3C"/>
          <w:shd w:val="clear" w:color="auto" w:fill="FFFFFF"/>
        </w:rPr>
        <w:t>unserer</w:t>
      </w:r>
      <w:r>
        <w:rPr>
          <w:rFonts w:ascii="Segoe UI" w:hAnsi="Segoe UI" w:cs="Segoe UI"/>
          <w:color w:val="373A3C"/>
          <w:shd w:val="clear" w:color="auto" w:fill="FFFFFF"/>
        </w:rPr>
        <w:t xml:space="preserve"> Lagereinrichtung werden unsere Produkte über eine Fördereinrichtung in ein höher gelegenes Lager zugeführt. Den Höhenunterschied überwindet eine Hubanlage, die über </w:t>
      </w:r>
      <w:r w:rsidR="00E468BA">
        <w:rPr>
          <w:rFonts w:ascii="Segoe UI" w:hAnsi="Segoe UI" w:cs="Segoe UI"/>
          <w:color w:val="373A3C"/>
          <w:shd w:val="clear" w:color="auto" w:fill="FFFFFF"/>
        </w:rPr>
        <w:t>zwei einstellbare feste Geschwindigkeiten verfügt</w:t>
      </w:r>
      <w:r>
        <w:rPr>
          <w:rFonts w:ascii="Segoe UI" w:hAnsi="Segoe UI" w:cs="Segoe UI"/>
          <w:color w:val="373A3C"/>
          <w:shd w:val="clear" w:color="auto" w:fill="FFFFFF"/>
        </w:rPr>
        <w:t xml:space="preserve">. Eine Produktumstellung macht eine Anpassung der Hubanlage nötig. Die Hubanlage soll mit einer variablen Antriebseinheit ausgestattet werden. </w:t>
      </w:r>
      <w:r w:rsidR="00827B28">
        <w:rPr>
          <w:rFonts w:ascii="Segoe UI" w:hAnsi="Segoe UI" w:cs="Segoe UI"/>
          <w:color w:val="373A3C"/>
          <w:shd w:val="clear" w:color="auto" w:fill="FFFFFF"/>
        </w:rPr>
        <w:t xml:space="preserve">Die vorhandenen zwei Drehfrequenzstufen reichen zukünftig nicht mehr aus. </w:t>
      </w:r>
      <w:r>
        <w:rPr>
          <w:rFonts w:ascii="Segoe UI" w:hAnsi="Segoe UI" w:cs="Segoe UI"/>
          <w:color w:val="373A3C"/>
          <w:shd w:val="clear" w:color="auto" w:fill="FFFFFF"/>
        </w:rPr>
        <w:t>Die Drehfrequenzen der Hubanlagen möchten wir gerne flexibel einstellen können, um diese an die verschiedenen neuen Produkte anzupassen. Zudem soll das Anfahren und Abbremsen der Hubanlage sanfter gestaltet sein, um empfindliche Produkte befördern zu können.</w:t>
      </w:r>
      <w:r w:rsidR="00827B28">
        <w:rPr>
          <w:rFonts w:ascii="Segoe UI" w:hAnsi="Segoe UI" w:cs="Segoe UI"/>
          <w:color w:val="373A3C"/>
          <w:shd w:val="clear" w:color="auto" w:fill="FFFFFF"/>
        </w:rPr>
        <w:t xml:space="preserve"> Dies ist </w:t>
      </w:r>
      <w:r w:rsidR="00E468BA">
        <w:rPr>
          <w:rFonts w:ascii="Segoe UI" w:hAnsi="Segoe UI" w:cs="Segoe UI"/>
          <w:color w:val="373A3C"/>
          <w:shd w:val="clear" w:color="auto" w:fill="FFFFFF"/>
        </w:rPr>
        <w:t>zurzeit</w:t>
      </w:r>
      <w:r w:rsidR="00827B28">
        <w:rPr>
          <w:rFonts w:ascii="Segoe UI" w:hAnsi="Segoe UI" w:cs="Segoe UI"/>
          <w:color w:val="373A3C"/>
          <w:shd w:val="clear" w:color="auto" w:fill="FFFFFF"/>
        </w:rPr>
        <w:t xml:space="preserve"> mit der bestehenden Anlage nicht möglich.</w:t>
      </w:r>
    </w:p>
    <w:p w14:paraId="2A2892D8" w14:textId="031575B7" w:rsidR="00827B28" w:rsidRDefault="00E468BA" w:rsidP="0045392D">
      <w:pPr>
        <w:spacing w:before="100" w:beforeAutospacing="1" w:after="100" w:afterAutospacing="1" w:line="360" w:lineRule="auto"/>
        <w:jc w:val="both"/>
        <w:rPr>
          <w:rFonts w:eastAsia="Times New Roman" w:cstheme="minorHAnsi"/>
          <w:szCs w:val="24"/>
          <w:lang w:eastAsia="de-DE"/>
        </w:rPr>
      </w:pPr>
      <w:r>
        <w:rPr>
          <w:rFonts w:ascii="Segoe UI" w:hAnsi="Segoe UI" w:cs="Segoe UI"/>
          <w:color w:val="373A3C"/>
          <w:shd w:val="clear" w:color="auto" w:fill="FFFFFF"/>
        </w:rPr>
        <w:t>Bitte schreiben Sie uns, ob unsere Bestandsanlage mit einfachen Mitteln und wenig Kostenaufwand um die oben genannten Funktionen erweitert werden kann.</w:t>
      </w:r>
    </w:p>
    <w:p w14:paraId="5B7A9597" w14:textId="69518FC2" w:rsidR="007E6D9A" w:rsidRDefault="007E6D9A" w:rsidP="004D3A57">
      <w:pPr>
        <w:spacing w:before="100" w:beforeAutospacing="1" w:after="100" w:afterAutospacing="1" w:line="240" w:lineRule="auto"/>
        <w:jc w:val="both"/>
        <w:rPr>
          <w:rFonts w:eastAsia="Times New Roman" w:cstheme="minorHAnsi"/>
          <w:szCs w:val="24"/>
          <w:lang w:eastAsia="de-DE"/>
        </w:rPr>
      </w:pPr>
      <w:r>
        <w:rPr>
          <w:rFonts w:eastAsia="Times New Roman" w:cstheme="minorHAnsi"/>
          <w:szCs w:val="24"/>
          <w:lang w:eastAsia="de-DE"/>
        </w:rPr>
        <w:t>Mit freundlichen Grüßen</w:t>
      </w:r>
    </w:p>
    <w:p w14:paraId="06E7FAF5" w14:textId="34A5D1C2" w:rsidR="007E6D9A" w:rsidRDefault="007E6D9A" w:rsidP="004D3A57">
      <w:pPr>
        <w:spacing w:before="100" w:beforeAutospacing="1" w:after="100" w:afterAutospacing="1" w:line="240" w:lineRule="auto"/>
        <w:jc w:val="both"/>
        <w:rPr>
          <w:rFonts w:eastAsia="Times New Roman" w:cstheme="minorHAnsi"/>
          <w:szCs w:val="24"/>
          <w:lang w:eastAsia="de-DE"/>
        </w:rPr>
      </w:pPr>
      <w:r>
        <w:rPr>
          <w:rFonts w:eastAsia="Times New Roman" w:cstheme="minorHAnsi"/>
          <w:szCs w:val="24"/>
          <w:lang w:eastAsia="de-DE"/>
        </w:rPr>
        <w:t>Thomas Müller</w:t>
      </w:r>
    </w:p>
    <w:p w14:paraId="5846ACD2" w14:textId="235024F6" w:rsidR="007E6D9A" w:rsidRDefault="007E6D9A" w:rsidP="007E6D9A">
      <w:pPr>
        <w:rPr>
          <w:rFonts w:eastAsia="Times New Roman" w:cstheme="minorHAnsi"/>
          <w:szCs w:val="24"/>
          <w:lang w:eastAsia="de-DE"/>
        </w:rPr>
      </w:pPr>
    </w:p>
    <w:p w14:paraId="57418BD5" w14:textId="77777777" w:rsidR="00A35B6B" w:rsidRDefault="00A35B6B">
      <w:pPr>
        <w:rPr>
          <w:rFonts w:ascii="Freestyle Script" w:eastAsia="Times New Roman" w:hAnsi="Freestyle Script" w:cstheme="minorHAnsi"/>
          <w:color w:val="0070C0"/>
          <w:sz w:val="36"/>
          <w:szCs w:val="36"/>
          <w:lang w:eastAsia="de-DE"/>
        </w:rPr>
      </w:pPr>
      <w:r>
        <w:rPr>
          <w:rFonts w:ascii="Freestyle Script" w:eastAsia="Times New Roman" w:hAnsi="Freestyle Script" w:cstheme="minorHAnsi"/>
          <w:color w:val="0070C0"/>
          <w:sz w:val="36"/>
          <w:szCs w:val="36"/>
          <w:lang w:eastAsia="de-DE"/>
        </w:rPr>
        <w:br w:type="page"/>
      </w:r>
    </w:p>
    <w:p w14:paraId="5BAF495E" w14:textId="77777777" w:rsidR="00F93F2B" w:rsidRDefault="00F93F2B" w:rsidP="007E6D9A">
      <w:pPr>
        <w:rPr>
          <w:rFonts w:ascii="Freestyle Script" w:eastAsia="Times New Roman" w:hAnsi="Freestyle Script" w:cstheme="minorHAnsi"/>
          <w:color w:val="0070C0"/>
          <w:sz w:val="36"/>
          <w:szCs w:val="36"/>
          <w:lang w:eastAsia="de-DE"/>
        </w:rPr>
      </w:pPr>
    </w:p>
    <w:p w14:paraId="50093EEF" w14:textId="77777777" w:rsidR="00F93F2B" w:rsidRDefault="00F93F2B" w:rsidP="007E6D9A">
      <w:pPr>
        <w:rPr>
          <w:rFonts w:ascii="Freestyle Script" w:eastAsia="Times New Roman" w:hAnsi="Freestyle Script" w:cstheme="minorHAnsi"/>
          <w:color w:val="0070C0"/>
          <w:sz w:val="36"/>
          <w:szCs w:val="36"/>
          <w:lang w:eastAsia="de-DE"/>
        </w:rPr>
      </w:pPr>
    </w:p>
    <w:p w14:paraId="37596EB8" w14:textId="6E9E755C" w:rsidR="007E6D9A" w:rsidRDefault="00E468BA" w:rsidP="007E6D9A">
      <w:pPr>
        <w:rPr>
          <w:rFonts w:ascii="Freestyle Script" w:eastAsia="Times New Roman" w:hAnsi="Freestyle Script" w:cstheme="minorHAnsi"/>
          <w:color w:val="0070C0"/>
          <w:sz w:val="36"/>
          <w:szCs w:val="36"/>
          <w:lang w:eastAsia="de-DE"/>
        </w:rPr>
      </w:pPr>
      <w:r>
        <w:rPr>
          <w:rFonts w:ascii="Freestyle Script" w:eastAsia="Times New Roman" w:hAnsi="Freestyle Script" w:cstheme="minorHAnsi"/>
          <w:color w:val="0070C0"/>
          <w:sz w:val="36"/>
          <w:szCs w:val="36"/>
          <w:lang w:eastAsia="de-DE"/>
        </w:rPr>
        <w:t>Gesprächsnotiz erstes Kundengespräch</w:t>
      </w:r>
    </w:p>
    <w:p w14:paraId="4A52AA1C" w14:textId="089E5621" w:rsidR="00E468BA" w:rsidRDefault="00E468BA" w:rsidP="007E6D9A">
      <w:pPr>
        <w:rPr>
          <w:rFonts w:ascii="Freestyle Script" w:eastAsia="Times New Roman" w:hAnsi="Freestyle Script" w:cstheme="minorHAnsi"/>
          <w:color w:val="0070C0"/>
          <w:sz w:val="36"/>
          <w:szCs w:val="36"/>
          <w:lang w:eastAsia="de-DE"/>
        </w:rPr>
      </w:pPr>
      <w:r>
        <w:rPr>
          <w:rFonts w:ascii="Freestyle Script" w:eastAsia="Times New Roman" w:hAnsi="Freestyle Script" w:cstheme="minorHAnsi"/>
          <w:color w:val="0070C0"/>
          <w:sz w:val="36"/>
          <w:szCs w:val="36"/>
          <w:lang w:eastAsia="de-DE"/>
        </w:rPr>
        <w:t>Polumschaltbarer Motor mit verbindungsprogrammierter Steuerung. Antrieb und Schütze sind sehr alt. Mechanische Anteile der Anlage sind intakt</w:t>
      </w:r>
      <w:r w:rsidR="000249D8">
        <w:rPr>
          <w:rFonts w:ascii="Freestyle Script" w:eastAsia="Times New Roman" w:hAnsi="Freestyle Script" w:cstheme="minorHAnsi"/>
          <w:color w:val="0070C0"/>
          <w:sz w:val="36"/>
          <w:szCs w:val="36"/>
          <w:lang w:eastAsia="de-DE"/>
        </w:rPr>
        <w:t xml:space="preserve"> und müssen nicht getauscht werden. Anlage mit FU und passendem Motor ausrüsten, um Kundenanforderungen zu erfüllen!</w:t>
      </w:r>
    </w:p>
    <w:p w14:paraId="3D5AEB1B" w14:textId="2068FFCE" w:rsidR="00A35B6B" w:rsidRDefault="00A35B6B" w:rsidP="007E6D9A">
      <w:pPr>
        <w:rPr>
          <w:rFonts w:ascii="Freestyle Script" w:eastAsia="Times New Roman" w:hAnsi="Freestyle Script" w:cstheme="minorHAnsi"/>
          <w:color w:val="0070C0"/>
          <w:sz w:val="36"/>
          <w:szCs w:val="36"/>
          <w:lang w:eastAsia="de-DE"/>
        </w:rPr>
      </w:pPr>
      <w:r>
        <w:rPr>
          <w:rFonts w:ascii="Freestyle Script" w:eastAsia="Times New Roman" w:hAnsi="Freestyle Script" w:cstheme="minorHAnsi"/>
          <w:color w:val="0070C0"/>
          <w:sz w:val="36"/>
          <w:szCs w:val="36"/>
          <w:lang w:eastAsia="de-DE"/>
        </w:rPr>
        <w:t>Abgelesene Daten aus der Dokumentation der Bestandsanlage:</w:t>
      </w:r>
    </w:p>
    <w:p w14:paraId="772A3CCE" w14:textId="388F8F03" w:rsidR="00A35B6B" w:rsidRPr="00A35B6B" w:rsidRDefault="00A35B6B" w:rsidP="007E6D9A">
      <w:pPr>
        <w:rPr>
          <w:rFonts w:ascii="Freestyle Script" w:eastAsia="Times New Roman" w:hAnsi="Freestyle Script" w:cstheme="minorHAnsi"/>
          <w:color w:val="4472C4" w:themeColor="accent1"/>
          <w:sz w:val="32"/>
          <w:szCs w:val="32"/>
          <w:lang w:eastAsia="de-DE"/>
        </w:rPr>
      </w:pPr>
      <w:r w:rsidRPr="00A35B6B">
        <w:rPr>
          <w:rFonts w:ascii="Freestyle Script" w:hAnsi="Freestyle Script" w:cs="Segoe UI"/>
          <w:color w:val="4472C4" w:themeColor="accent1"/>
          <w:sz w:val="32"/>
          <w:szCs w:val="32"/>
          <w:shd w:val="clear" w:color="auto" w:fill="FFFFFF"/>
        </w:rPr>
        <w:t>Bewegte Masse: 160 Kg</w:t>
      </w:r>
      <w:r w:rsidRPr="00A35B6B">
        <w:rPr>
          <w:rFonts w:ascii="Freestyle Script" w:hAnsi="Freestyle Script" w:cs="Segoe UI"/>
          <w:color w:val="4472C4" w:themeColor="accent1"/>
          <w:sz w:val="32"/>
          <w:szCs w:val="32"/>
        </w:rPr>
        <w:br/>
      </w:r>
      <w:r w:rsidRPr="00A35B6B">
        <w:rPr>
          <w:rFonts w:ascii="Freestyle Script" w:hAnsi="Freestyle Script" w:cs="Segoe UI"/>
          <w:color w:val="4472C4" w:themeColor="accent1"/>
          <w:sz w:val="32"/>
          <w:szCs w:val="32"/>
          <w:shd w:val="clear" w:color="auto" w:fill="FFFFFF"/>
        </w:rPr>
        <w:t>Maximale Masse der Produkte: 260 Kg</w:t>
      </w:r>
      <w:r w:rsidRPr="00A35B6B">
        <w:rPr>
          <w:rFonts w:ascii="Freestyle Script" w:hAnsi="Freestyle Script" w:cs="Segoe UI"/>
          <w:color w:val="4472C4" w:themeColor="accent1"/>
          <w:sz w:val="32"/>
          <w:szCs w:val="32"/>
        </w:rPr>
        <w:br/>
      </w:r>
      <w:r w:rsidRPr="00A35B6B">
        <w:rPr>
          <w:rFonts w:ascii="Freestyle Script" w:hAnsi="Freestyle Script" w:cs="Segoe UI"/>
          <w:color w:val="4472C4" w:themeColor="accent1"/>
          <w:sz w:val="32"/>
          <w:szCs w:val="32"/>
          <w:shd w:val="clear" w:color="auto" w:fill="FFFFFF"/>
        </w:rPr>
        <w:t>Wirkungsgrad der Anlage: 87%</w:t>
      </w:r>
      <w:r w:rsidRPr="00A35B6B">
        <w:rPr>
          <w:rFonts w:ascii="Freestyle Script" w:hAnsi="Freestyle Script" w:cs="Segoe UI"/>
          <w:color w:val="4472C4" w:themeColor="accent1"/>
          <w:sz w:val="32"/>
          <w:szCs w:val="32"/>
        </w:rPr>
        <w:br/>
      </w:r>
      <w:r w:rsidRPr="00A35B6B">
        <w:rPr>
          <w:rFonts w:ascii="Freestyle Script" w:hAnsi="Freestyle Script" w:cs="Segoe UI"/>
          <w:color w:val="4472C4" w:themeColor="accent1"/>
          <w:sz w:val="32"/>
          <w:szCs w:val="32"/>
          <w:shd w:val="clear" w:color="auto" w:fill="FFFFFF"/>
        </w:rPr>
        <w:t>Einschaltdauer: 65%</w:t>
      </w:r>
      <w:r w:rsidRPr="00A35B6B">
        <w:rPr>
          <w:rFonts w:ascii="Freestyle Script" w:hAnsi="Freestyle Script" w:cs="Segoe UI"/>
          <w:color w:val="4472C4" w:themeColor="accent1"/>
          <w:sz w:val="32"/>
          <w:szCs w:val="32"/>
        </w:rPr>
        <w:br/>
      </w:r>
      <w:r w:rsidRPr="00A35B6B">
        <w:rPr>
          <w:rFonts w:ascii="Freestyle Script" w:hAnsi="Freestyle Script" w:cs="Segoe UI"/>
          <w:color w:val="4472C4" w:themeColor="accent1"/>
          <w:sz w:val="32"/>
          <w:szCs w:val="32"/>
          <w:shd w:val="clear" w:color="auto" w:fill="FFFFFF"/>
        </w:rPr>
        <w:t>Spieldauer des Motors: 5 min</w:t>
      </w:r>
      <w:r w:rsidRPr="00A35B6B">
        <w:rPr>
          <w:rFonts w:ascii="Freestyle Script" w:hAnsi="Freestyle Script" w:cs="Segoe UI"/>
          <w:color w:val="4472C4" w:themeColor="accent1"/>
          <w:sz w:val="32"/>
          <w:szCs w:val="32"/>
        </w:rPr>
        <w:br/>
      </w:r>
      <w:r w:rsidRPr="00A35B6B">
        <w:rPr>
          <w:rFonts w:ascii="Freestyle Script" w:hAnsi="Freestyle Script" w:cs="Segoe UI"/>
          <w:color w:val="4472C4" w:themeColor="accent1"/>
          <w:sz w:val="32"/>
          <w:szCs w:val="32"/>
          <w:shd w:val="clear" w:color="auto" w:fill="FFFFFF"/>
        </w:rPr>
        <w:t>Hubgeschwindigkeit: 0,25m/s</w:t>
      </w:r>
    </w:p>
    <w:sectPr w:rsidR="00A35B6B" w:rsidRPr="00A35B6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72DB" w14:textId="77777777" w:rsidR="00415EEC" w:rsidRDefault="00415EEC" w:rsidP="00BD072B">
      <w:pPr>
        <w:spacing w:after="0" w:line="240" w:lineRule="auto"/>
      </w:pPr>
      <w:r>
        <w:separator/>
      </w:r>
    </w:p>
  </w:endnote>
  <w:endnote w:type="continuationSeparator" w:id="0">
    <w:p w14:paraId="128FDCD6" w14:textId="77777777" w:rsidR="00415EEC" w:rsidRDefault="00415EEC" w:rsidP="00BD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D072B" w:rsidRPr="000D51D9" w14:paraId="6F562937" w14:textId="77777777" w:rsidTr="000D51D9">
      <w:tc>
        <w:tcPr>
          <w:tcW w:w="3020" w:type="dxa"/>
        </w:tcPr>
        <w:p w14:paraId="1BDF3A26" w14:textId="31672CB2" w:rsidR="00BD072B" w:rsidRPr="000D51D9" w:rsidRDefault="00BD072B" w:rsidP="00BD072B">
          <w:pPr>
            <w:pStyle w:val="Fuzeile"/>
            <w:rPr>
              <w:sz w:val="18"/>
              <w:szCs w:val="18"/>
            </w:rPr>
          </w:pPr>
        </w:p>
      </w:tc>
      <w:tc>
        <w:tcPr>
          <w:tcW w:w="3021" w:type="dxa"/>
        </w:tcPr>
        <w:p w14:paraId="5DC673FB" w14:textId="20B216F8" w:rsidR="00BD072B" w:rsidRPr="000D51D9" w:rsidRDefault="00BD072B">
          <w:pPr>
            <w:pStyle w:val="Fuzeile"/>
            <w:rPr>
              <w:sz w:val="18"/>
              <w:szCs w:val="18"/>
            </w:rPr>
          </w:pPr>
        </w:p>
      </w:tc>
      <w:tc>
        <w:tcPr>
          <w:tcW w:w="3021" w:type="dxa"/>
        </w:tcPr>
        <w:p w14:paraId="215C5C85" w14:textId="5E2A880C" w:rsidR="000D51D9" w:rsidRPr="000D51D9" w:rsidRDefault="000D51D9">
          <w:pPr>
            <w:pStyle w:val="Fuzeile"/>
            <w:rPr>
              <w:sz w:val="18"/>
              <w:szCs w:val="18"/>
            </w:rPr>
          </w:pPr>
        </w:p>
      </w:tc>
    </w:tr>
  </w:tbl>
  <w:p w14:paraId="2D7D3D1D" w14:textId="77777777" w:rsidR="00BD072B" w:rsidRDefault="00BD07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106F" w14:textId="77777777" w:rsidR="00415EEC" w:rsidRDefault="00415EEC" w:rsidP="00BD072B">
      <w:pPr>
        <w:spacing w:after="0" w:line="240" w:lineRule="auto"/>
      </w:pPr>
      <w:r>
        <w:separator/>
      </w:r>
    </w:p>
  </w:footnote>
  <w:footnote w:type="continuationSeparator" w:id="0">
    <w:p w14:paraId="602147FD" w14:textId="77777777" w:rsidR="00415EEC" w:rsidRDefault="00415EEC" w:rsidP="00BD0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3198" w14:textId="516E19F2" w:rsidR="00F91699" w:rsidRPr="00F91699" w:rsidRDefault="00E644BD" w:rsidP="00F91699">
    <w:pPr>
      <w:pStyle w:val="Kopfzeile"/>
      <w:jc w:val="center"/>
      <w:rPr>
        <w:rFonts w:ascii="Cambria" w:hAnsi="Cambria"/>
        <w:b/>
        <w:sz w:val="36"/>
        <w:szCs w:val="36"/>
      </w:rPr>
    </w:pPr>
    <w:r>
      <w:rPr>
        <w:rFonts w:ascii="Cambria" w:hAnsi="Cambria"/>
        <w:b/>
        <w:sz w:val="36"/>
        <w:szCs w:val="36"/>
      </w:rPr>
      <w:t>Berufsbildende Schule XY</w:t>
    </w:r>
  </w:p>
  <w:p w14:paraId="36C3ED35" w14:textId="6C5C7CD0" w:rsidR="00F91699" w:rsidRPr="00F91699" w:rsidRDefault="00E644BD" w:rsidP="00E56E07">
    <w:pPr>
      <w:pStyle w:val="Kopfzeile"/>
      <w:pBdr>
        <w:bottom w:val="single" w:sz="4" w:space="1" w:color="auto"/>
      </w:pBdr>
      <w:jc w:val="center"/>
      <w:rPr>
        <w:sz w:val="24"/>
        <w:szCs w:val="24"/>
      </w:rPr>
    </w:pPr>
    <w:r>
      <w:rPr>
        <w:sz w:val="24"/>
        <w:szCs w:val="24"/>
      </w:rPr>
      <w:t>Musterstraße 55</w:t>
    </w:r>
    <w:r w:rsidR="00F91699">
      <w:rPr>
        <w:sz w:val="24"/>
        <w:szCs w:val="24"/>
      </w:rPr>
      <w:t xml:space="preserve"> </w:t>
    </w:r>
    <w:r w:rsidR="00F91699" w:rsidRPr="00F91699">
      <w:rPr>
        <w:rFonts w:cstheme="minorHAnsi"/>
        <w:b/>
        <w:sz w:val="24"/>
        <w:szCs w:val="24"/>
      </w:rPr>
      <w:t>∙</w:t>
    </w:r>
    <w:r w:rsidR="00F91699">
      <w:rPr>
        <w:rFonts w:cstheme="minorHAnsi"/>
        <w:b/>
        <w:sz w:val="24"/>
        <w:szCs w:val="24"/>
      </w:rPr>
      <w:t xml:space="preserve"> </w:t>
    </w:r>
    <w:r>
      <w:rPr>
        <w:rFonts w:cstheme="minorHAnsi"/>
        <w:sz w:val="24"/>
        <w:szCs w:val="24"/>
      </w:rPr>
      <w:t>12345</w:t>
    </w:r>
    <w:r w:rsidR="00F91699" w:rsidRPr="00F91699">
      <w:rPr>
        <w:rFonts w:cstheme="minorHAnsi"/>
        <w:sz w:val="24"/>
        <w:szCs w:val="24"/>
      </w:rPr>
      <w:t xml:space="preserve"> </w:t>
    </w:r>
    <w:r>
      <w:rPr>
        <w:rFonts w:cstheme="minorHAnsi"/>
        <w:sz w:val="24"/>
        <w:szCs w:val="24"/>
      </w:rPr>
      <w:t>Muster</w:t>
    </w:r>
    <w:r w:rsidR="00F91699">
      <w:rPr>
        <w:rFonts w:cstheme="minorHAnsi"/>
        <w:sz w:val="24"/>
        <w:szCs w:val="24"/>
      </w:rPr>
      <w:t>stadt</w:t>
    </w:r>
    <w:r w:rsidR="00E56E07">
      <w:rPr>
        <w:rFonts w:cstheme="minorHAnsi"/>
        <w:sz w:val="24"/>
        <w:szCs w:val="24"/>
      </w:rPr>
      <w:t xml:space="preserve"> </w:t>
    </w:r>
    <w:r w:rsidR="00E56E07" w:rsidRPr="00F91699">
      <w:rPr>
        <w:rFonts w:cstheme="minorHAnsi"/>
        <w:b/>
        <w:sz w:val="24"/>
        <w:szCs w:val="24"/>
      </w:rPr>
      <w:t>∙</w:t>
    </w:r>
    <w:r w:rsidR="00E56E07">
      <w:rPr>
        <w:rFonts w:cstheme="minorHAnsi"/>
        <w:b/>
        <w:sz w:val="24"/>
        <w:szCs w:val="24"/>
      </w:rPr>
      <w:t xml:space="preserve"> </w:t>
    </w:r>
    <w:r w:rsidR="00E56E07">
      <w:rPr>
        <w:rFonts w:cstheme="minorHAnsi"/>
        <w:sz w:val="24"/>
        <w:szCs w:val="24"/>
      </w:rPr>
      <w:t>Tel</w:t>
    </w:r>
    <w:r w:rsidR="00E56E07" w:rsidRPr="00E56E07">
      <w:rPr>
        <w:rFonts w:cstheme="minorHAnsi"/>
        <w:sz w:val="24"/>
        <w:szCs w:val="24"/>
      </w:rPr>
      <w:t>:</w:t>
    </w:r>
    <w:r w:rsidR="00E56E07">
      <w:rPr>
        <w:rFonts w:cstheme="minorHAnsi"/>
        <w:sz w:val="24"/>
        <w:szCs w:val="24"/>
      </w:rPr>
      <w:t xml:space="preserve"> 0</w:t>
    </w:r>
    <w:r>
      <w:rPr>
        <w:rFonts w:cstheme="minorHAnsi"/>
        <w:sz w:val="24"/>
        <w:szCs w:val="24"/>
      </w:rPr>
      <w:t>1234/12345</w:t>
    </w:r>
    <w:r w:rsidR="00E56E07">
      <w:rPr>
        <w:rFonts w:cstheme="minorHAnsi"/>
        <w:sz w:val="24"/>
        <w:szCs w:val="24"/>
      </w:rPr>
      <w:t xml:space="preserve"> </w:t>
    </w:r>
    <w:r w:rsidR="00E56E07" w:rsidRPr="00F91699">
      <w:rPr>
        <w:rFonts w:cstheme="minorHAnsi"/>
        <w:b/>
        <w:sz w:val="24"/>
        <w:szCs w:val="24"/>
      </w:rPr>
      <w:t>∙</w:t>
    </w:r>
    <w:r w:rsidR="00E56E07">
      <w:rPr>
        <w:rFonts w:cstheme="minorHAnsi"/>
        <w:b/>
        <w:sz w:val="24"/>
        <w:szCs w:val="24"/>
      </w:rPr>
      <w:t xml:space="preserve"> </w:t>
    </w:r>
    <w:r>
      <w:rPr>
        <w:rFonts w:cstheme="minorHAnsi"/>
        <w:sz w:val="24"/>
        <w:szCs w:val="24"/>
      </w:rPr>
      <w:t>Mail: Musterbbs@xyz.de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64365"/>
    <w:multiLevelType w:val="hybridMultilevel"/>
    <w:tmpl w:val="7ACA1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893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2AB"/>
    <w:rsid w:val="000249D8"/>
    <w:rsid w:val="000C3168"/>
    <w:rsid w:val="000D51D9"/>
    <w:rsid w:val="00152E07"/>
    <w:rsid w:val="0017639E"/>
    <w:rsid w:val="002952A8"/>
    <w:rsid w:val="00415EEC"/>
    <w:rsid w:val="0045392D"/>
    <w:rsid w:val="004D3A57"/>
    <w:rsid w:val="007E6D9A"/>
    <w:rsid w:val="00827B28"/>
    <w:rsid w:val="008942D8"/>
    <w:rsid w:val="008F7CD1"/>
    <w:rsid w:val="00967E6C"/>
    <w:rsid w:val="00A16B51"/>
    <w:rsid w:val="00A35B6B"/>
    <w:rsid w:val="00A634BE"/>
    <w:rsid w:val="00A75D5F"/>
    <w:rsid w:val="00AF6218"/>
    <w:rsid w:val="00B5255B"/>
    <w:rsid w:val="00B612AB"/>
    <w:rsid w:val="00BD072B"/>
    <w:rsid w:val="00C531FC"/>
    <w:rsid w:val="00CE39F9"/>
    <w:rsid w:val="00DC550F"/>
    <w:rsid w:val="00E468BA"/>
    <w:rsid w:val="00E56E07"/>
    <w:rsid w:val="00E644BD"/>
    <w:rsid w:val="00F91699"/>
    <w:rsid w:val="00F93F2B"/>
    <w:rsid w:val="00FA31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D50B"/>
  <w15:docId w15:val="{08C1177D-8529-4EF8-B32E-77BDAC12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61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D07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072B"/>
  </w:style>
  <w:style w:type="paragraph" w:styleId="Fuzeile">
    <w:name w:val="footer"/>
    <w:basedOn w:val="Standard"/>
    <w:link w:val="FuzeileZchn"/>
    <w:uiPriority w:val="99"/>
    <w:unhideWhenUsed/>
    <w:rsid w:val="00BD07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072B"/>
  </w:style>
  <w:style w:type="table" w:styleId="Tabellenraster">
    <w:name w:val="Table Grid"/>
    <w:basedOn w:val="NormaleTabelle"/>
    <w:uiPriority w:val="39"/>
    <w:rsid w:val="00BD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56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2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BA76-6651-465C-81F8-88D7060D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1473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Inka Hoheisel</dc:creator>
  <cp:lastModifiedBy>Kim-Ralph Hansen</cp:lastModifiedBy>
  <cp:revision>4</cp:revision>
  <dcterms:created xsi:type="dcterms:W3CDTF">2022-07-05T16:03:00Z</dcterms:created>
  <dcterms:modified xsi:type="dcterms:W3CDTF">2022-07-05T18:42:00Z</dcterms:modified>
</cp:coreProperties>
</file>